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F12" w:rsidRDefault="002B1F12"/>
    <w:p w:rsidR="000A56CF" w:rsidRDefault="000A56CF" w:rsidP="000A56CF">
      <w:pPr>
        <w:jc w:val="both"/>
        <w:rPr>
          <w:lang w:val="es-AR"/>
        </w:rPr>
      </w:pPr>
    </w:p>
    <w:tbl>
      <w:tblPr>
        <w:tblStyle w:val="TableGrid"/>
        <w:tblW w:w="9064" w:type="dxa"/>
        <w:tblInd w:w="-113" w:type="dxa"/>
        <w:tblCellMar>
          <w:top w:w="89" w:type="dxa"/>
          <w:left w:w="115" w:type="dxa"/>
          <w:right w:w="115" w:type="dxa"/>
        </w:tblCellMar>
        <w:tblLook w:val="04A0" w:firstRow="1" w:lastRow="0" w:firstColumn="1" w:lastColumn="0" w:noHBand="0" w:noVBand="1"/>
      </w:tblPr>
      <w:tblGrid>
        <w:gridCol w:w="9064"/>
      </w:tblGrid>
      <w:tr w:rsidR="000A56CF" w:rsidRPr="00716436" w:rsidTr="005710C5">
        <w:trPr>
          <w:trHeight w:val="1731"/>
        </w:trPr>
        <w:tc>
          <w:tcPr>
            <w:tcW w:w="9064" w:type="dxa"/>
            <w:tcBorders>
              <w:top w:val="single" w:sz="4" w:space="0" w:color="000000"/>
              <w:left w:val="single" w:sz="4" w:space="0" w:color="000000"/>
              <w:bottom w:val="single" w:sz="4" w:space="0" w:color="000000"/>
              <w:right w:val="single" w:sz="4" w:space="0" w:color="000000"/>
            </w:tcBorders>
          </w:tcPr>
          <w:p w:rsidR="000A56CF" w:rsidRDefault="000A56CF" w:rsidP="005710C5">
            <w:pPr>
              <w:spacing w:before="100" w:beforeAutospacing="1" w:after="100" w:afterAutospacing="1"/>
              <w:jc w:val="center"/>
              <w:rPr>
                <w:rFonts w:ascii="Arial Black" w:hAnsi="Arial Black" w:cs="Times New Roman"/>
                <w:sz w:val="32"/>
                <w:szCs w:val="32"/>
              </w:rPr>
            </w:pPr>
            <w:r w:rsidRPr="00716436">
              <w:rPr>
                <w:rFonts w:ascii="Arial Black" w:hAnsi="Arial Black" w:cs="Times New Roman"/>
                <w:sz w:val="32"/>
                <w:szCs w:val="32"/>
              </w:rPr>
              <w:t>ACTA CONSEJO MUNICIPAL DE LA ACUMAR</w:t>
            </w:r>
          </w:p>
          <w:p w:rsidR="000A56CF" w:rsidRPr="00716436" w:rsidRDefault="000A56CF" w:rsidP="005710C5">
            <w:pPr>
              <w:spacing w:before="100" w:beforeAutospacing="1" w:after="100" w:afterAutospacing="1"/>
              <w:jc w:val="center"/>
              <w:rPr>
                <w:rFonts w:ascii="Arial Black" w:hAnsi="Arial Black" w:cs="Times New Roman"/>
                <w:sz w:val="32"/>
                <w:szCs w:val="32"/>
              </w:rPr>
            </w:pPr>
            <w:r w:rsidRPr="00716436">
              <w:rPr>
                <w:rFonts w:ascii="Arial Black" w:hAnsi="Arial Black" w:cs="Times New Roman"/>
                <w:sz w:val="32"/>
                <w:szCs w:val="32"/>
              </w:rPr>
              <w:t>Reunión de Subcuenca Alta-Cañuelas</w:t>
            </w:r>
          </w:p>
          <w:p w:rsidR="000A56CF" w:rsidRPr="00716436" w:rsidRDefault="000A56CF" w:rsidP="005710C5">
            <w:pPr>
              <w:jc w:val="center"/>
              <w:rPr>
                <w:b/>
              </w:rPr>
            </w:pPr>
            <w:r w:rsidRPr="00716436">
              <w:rPr>
                <w:rFonts w:ascii="Times New Roman" w:hAnsi="Times New Roman" w:cs="Times New Roman"/>
                <w:b/>
                <w:sz w:val="24"/>
                <w:szCs w:val="24"/>
              </w:rPr>
              <w:t>2 de Julio de 2019</w:t>
            </w:r>
          </w:p>
          <w:p w:rsidR="000A56CF" w:rsidRPr="00716436" w:rsidRDefault="000A56CF" w:rsidP="005710C5">
            <w:pPr>
              <w:ind w:right="5"/>
              <w:jc w:val="center"/>
              <w:rPr>
                <w:rFonts w:ascii="Calibri" w:eastAsia="Calibri" w:hAnsi="Calibri" w:cs="Calibri"/>
                <w:color w:val="000000"/>
              </w:rPr>
            </w:pPr>
          </w:p>
        </w:tc>
      </w:tr>
      <w:tr w:rsidR="000A56CF" w:rsidRPr="00716436" w:rsidTr="005710C5">
        <w:trPr>
          <w:trHeight w:val="328"/>
        </w:trPr>
        <w:tc>
          <w:tcPr>
            <w:tcW w:w="9064" w:type="dxa"/>
            <w:tcBorders>
              <w:top w:val="single" w:sz="4" w:space="0" w:color="000000"/>
              <w:left w:val="single" w:sz="4" w:space="0" w:color="000000"/>
              <w:bottom w:val="single" w:sz="4" w:space="0" w:color="000000"/>
              <w:right w:val="single" w:sz="4" w:space="0" w:color="000000"/>
            </w:tcBorders>
          </w:tcPr>
          <w:p w:rsidR="000A56CF" w:rsidRPr="00716436" w:rsidRDefault="000A56CF" w:rsidP="005710C5">
            <w:pPr>
              <w:ind w:right="2"/>
              <w:jc w:val="center"/>
              <w:rPr>
                <w:rFonts w:ascii="Arial Black" w:eastAsia="Calibri" w:hAnsi="Arial Black" w:cs="Calibri"/>
                <w:color w:val="000000"/>
                <w:sz w:val="24"/>
                <w:szCs w:val="24"/>
              </w:rPr>
            </w:pPr>
            <w:r w:rsidRPr="00716436">
              <w:rPr>
                <w:rFonts w:ascii="Arial Black" w:eastAsia="Calibri" w:hAnsi="Arial Black" w:cs="Calibri"/>
                <w:color w:val="000000"/>
                <w:sz w:val="24"/>
                <w:szCs w:val="24"/>
              </w:rPr>
              <w:t xml:space="preserve">MINUTA DE ENCUENTRO   </w:t>
            </w:r>
          </w:p>
          <w:p w:rsidR="000A56CF" w:rsidRPr="00716436" w:rsidRDefault="000A56CF" w:rsidP="005710C5">
            <w:pPr>
              <w:ind w:right="10"/>
              <w:jc w:val="center"/>
              <w:rPr>
                <w:rFonts w:ascii="Calibri" w:eastAsia="Calibri" w:hAnsi="Calibri" w:cs="Calibri"/>
                <w:color w:val="000000"/>
              </w:rPr>
            </w:pPr>
          </w:p>
        </w:tc>
      </w:tr>
    </w:tbl>
    <w:p w:rsidR="000A56CF" w:rsidRDefault="000A56CF" w:rsidP="000A56CF">
      <w:pPr>
        <w:jc w:val="both"/>
        <w:rPr>
          <w:lang w:val="es-AR"/>
        </w:rPr>
      </w:pPr>
      <w:bookmarkStart w:id="0" w:name="_GoBack"/>
      <w:bookmarkEnd w:id="0"/>
    </w:p>
    <w:p w:rsidR="000A56CF" w:rsidRDefault="000A56CF" w:rsidP="000A56CF">
      <w:pPr>
        <w:jc w:val="both"/>
        <w:rPr>
          <w:lang w:val="es-AR"/>
        </w:rPr>
      </w:pPr>
    </w:p>
    <w:p w:rsidR="000A56CF" w:rsidRPr="00C43D4B" w:rsidRDefault="000A56CF" w:rsidP="000A56CF">
      <w:pPr>
        <w:numPr>
          <w:ilvl w:val="0"/>
          <w:numId w:val="1"/>
        </w:numPr>
        <w:spacing w:after="81" w:line="360" w:lineRule="auto"/>
        <w:ind w:left="357" w:hanging="357"/>
        <w:jc w:val="both"/>
        <w:rPr>
          <w:rFonts w:ascii="Arial Black" w:eastAsia="Calibri" w:hAnsi="Arial Black" w:cs="Calibri"/>
          <w:color w:val="000000"/>
          <w:sz w:val="20"/>
          <w:szCs w:val="20"/>
          <w:lang w:eastAsia="es-ES"/>
        </w:rPr>
      </w:pPr>
      <w:r w:rsidRPr="00716436">
        <w:rPr>
          <w:rFonts w:ascii="Arial Black" w:eastAsia="Calibri" w:hAnsi="Arial Black" w:cs="Calibri"/>
          <w:color w:val="000000"/>
          <w:sz w:val="20"/>
          <w:szCs w:val="20"/>
          <w:lang w:eastAsia="es-ES"/>
        </w:rPr>
        <w:t xml:space="preserve">Lugar: </w:t>
      </w:r>
      <w:r w:rsidRPr="00C43D4B">
        <w:rPr>
          <w:rFonts w:ascii="Arial Black" w:eastAsia="Calibri" w:hAnsi="Arial Black" w:cs="Calibri"/>
          <w:color w:val="000000"/>
          <w:sz w:val="20"/>
          <w:szCs w:val="20"/>
          <w:lang w:val="es-AR" w:eastAsia="es-ES"/>
        </w:rPr>
        <w:t>Calle Libertad 798, Cañuelas.</w:t>
      </w:r>
    </w:p>
    <w:p w:rsidR="000A56CF" w:rsidRPr="00716436" w:rsidRDefault="000A56CF" w:rsidP="000A56CF">
      <w:pPr>
        <w:numPr>
          <w:ilvl w:val="0"/>
          <w:numId w:val="1"/>
        </w:numPr>
        <w:spacing w:after="81" w:line="360" w:lineRule="auto"/>
        <w:ind w:left="357"/>
        <w:jc w:val="both"/>
        <w:rPr>
          <w:rFonts w:ascii="Arial Black" w:eastAsia="Calibri" w:hAnsi="Arial Black" w:cs="Calibri"/>
          <w:color w:val="000000"/>
          <w:sz w:val="20"/>
          <w:szCs w:val="20"/>
          <w:lang w:eastAsia="es-ES"/>
        </w:rPr>
      </w:pPr>
      <w:r w:rsidRPr="00716436">
        <w:rPr>
          <w:rFonts w:ascii="Arial Black" w:eastAsia="Calibri" w:hAnsi="Arial Black" w:cs="Calibri"/>
          <w:b/>
          <w:color w:val="000000"/>
          <w:sz w:val="20"/>
          <w:szCs w:val="20"/>
          <w:lang w:eastAsia="es-ES"/>
        </w:rPr>
        <w:t xml:space="preserve">Fecha: </w:t>
      </w:r>
      <w:r w:rsidRPr="00C43D4B">
        <w:rPr>
          <w:rFonts w:ascii="Arial Black" w:eastAsia="Calibri" w:hAnsi="Arial Black" w:cs="Calibri"/>
          <w:b/>
          <w:color w:val="000000"/>
          <w:sz w:val="20"/>
          <w:szCs w:val="20"/>
          <w:lang w:eastAsia="es-ES"/>
        </w:rPr>
        <w:t>02/07/2019</w:t>
      </w:r>
    </w:p>
    <w:p w:rsidR="000A56CF" w:rsidRPr="00C43D4B" w:rsidRDefault="000A56CF" w:rsidP="000A56CF">
      <w:pPr>
        <w:numPr>
          <w:ilvl w:val="0"/>
          <w:numId w:val="1"/>
        </w:numPr>
        <w:spacing w:after="0" w:line="360" w:lineRule="auto"/>
        <w:ind w:left="357" w:hanging="357"/>
        <w:jc w:val="both"/>
        <w:rPr>
          <w:rFonts w:ascii="Arial Black" w:eastAsia="Calibri" w:hAnsi="Arial Black" w:cs="Calibri"/>
          <w:color w:val="000000"/>
          <w:sz w:val="20"/>
          <w:szCs w:val="20"/>
          <w:lang w:eastAsia="es-ES"/>
        </w:rPr>
      </w:pPr>
      <w:r w:rsidRPr="00716436">
        <w:rPr>
          <w:rFonts w:ascii="Arial Black" w:eastAsia="Calibri" w:hAnsi="Arial Black" w:cs="Calibri"/>
          <w:b/>
          <w:color w:val="000000"/>
          <w:sz w:val="20"/>
          <w:szCs w:val="20"/>
          <w:lang w:eastAsia="es-ES"/>
        </w:rPr>
        <w:t xml:space="preserve">Hora de Inicio: </w:t>
      </w:r>
      <w:r w:rsidRPr="00716436">
        <w:rPr>
          <w:rFonts w:ascii="Arial Black" w:eastAsia="Calibri" w:hAnsi="Arial Black" w:cs="Calibri"/>
          <w:color w:val="000000"/>
          <w:sz w:val="20"/>
          <w:szCs w:val="20"/>
          <w:lang w:eastAsia="es-ES"/>
        </w:rPr>
        <w:t>1</w:t>
      </w:r>
      <w:r w:rsidRPr="00C43D4B">
        <w:rPr>
          <w:rFonts w:ascii="Arial Black" w:eastAsia="Calibri" w:hAnsi="Arial Black" w:cs="Calibri"/>
          <w:color w:val="000000"/>
          <w:sz w:val="20"/>
          <w:szCs w:val="20"/>
          <w:lang w:eastAsia="es-ES"/>
        </w:rPr>
        <w:t>1.0</w:t>
      </w:r>
      <w:r w:rsidRPr="00716436">
        <w:rPr>
          <w:rFonts w:ascii="Arial Black" w:eastAsia="Calibri" w:hAnsi="Arial Black" w:cs="Calibri"/>
          <w:color w:val="000000"/>
          <w:sz w:val="20"/>
          <w:szCs w:val="20"/>
          <w:lang w:eastAsia="es-ES"/>
        </w:rPr>
        <w:t>0 h</w:t>
      </w:r>
      <w:r w:rsidR="00A35D54">
        <w:rPr>
          <w:rFonts w:ascii="Arial Black" w:eastAsia="Calibri" w:hAnsi="Arial Black" w:cs="Calibri"/>
          <w:color w:val="000000"/>
          <w:sz w:val="20"/>
          <w:szCs w:val="20"/>
          <w:lang w:eastAsia="es-ES"/>
        </w:rPr>
        <w:t>s</w:t>
      </w:r>
      <w:r>
        <w:rPr>
          <w:rFonts w:ascii="Arial Black" w:eastAsia="Wingdings" w:hAnsi="Arial Black" w:cs="Wingdings"/>
          <w:color w:val="000000"/>
          <w:sz w:val="20"/>
          <w:szCs w:val="20"/>
          <w:lang w:eastAsia="es-ES"/>
        </w:rPr>
        <w:t>.</w:t>
      </w:r>
      <w:r w:rsidRPr="00716436">
        <w:rPr>
          <w:rFonts w:ascii="Arial Black" w:eastAsia="Arial" w:hAnsi="Arial Black" w:cs="Arial"/>
          <w:color w:val="000000"/>
          <w:sz w:val="20"/>
          <w:szCs w:val="20"/>
          <w:lang w:eastAsia="es-ES"/>
        </w:rPr>
        <w:t xml:space="preserve"> </w:t>
      </w:r>
      <w:r w:rsidRPr="00716436">
        <w:rPr>
          <w:rFonts w:ascii="Arial Black" w:eastAsia="Arial" w:hAnsi="Arial Black" w:cs="Arial"/>
          <w:color w:val="000000"/>
          <w:sz w:val="20"/>
          <w:szCs w:val="20"/>
          <w:lang w:eastAsia="es-ES"/>
        </w:rPr>
        <w:tab/>
      </w:r>
      <w:r w:rsidRPr="00716436">
        <w:rPr>
          <w:rFonts w:ascii="Arial Black" w:eastAsia="Calibri" w:hAnsi="Arial Black" w:cs="Calibri"/>
          <w:b/>
          <w:color w:val="000000"/>
          <w:sz w:val="20"/>
          <w:szCs w:val="20"/>
          <w:lang w:eastAsia="es-ES"/>
        </w:rPr>
        <w:t xml:space="preserve">Hora de Finalización: </w:t>
      </w:r>
      <w:r w:rsidRPr="00C43D4B">
        <w:rPr>
          <w:rFonts w:ascii="Arial Black" w:eastAsia="Calibri" w:hAnsi="Arial Black" w:cs="Calibri"/>
          <w:color w:val="000000"/>
          <w:sz w:val="20"/>
          <w:szCs w:val="20"/>
          <w:lang w:eastAsia="es-ES"/>
        </w:rPr>
        <w:t>13</w:t>
      </w:r>
      <w:r w:rsidRPr="00716436">
        <w:rPr>
          <w:rFonts w:ascii="Arial Black" w:eastAsia="Calibri" w:hAnsi="Arial Black" w:cs="Calibri"/>
          <w:color w:val="000000"/>
          <w:sz w:val="20"/>
          <w:szCs w:val="20"/>
          <w:lang w:eastAsia="es-ES"/>
        </w:rPr>
        <w:t>.00 h</w:t>
      </w:r>
      <w:r w:rsidR="00A35D54">
        <w:rPr>
          <w:rFonts w:ascii="Arial Black" w:eastAsia="Calibri" w:hAnsi="Arial Black" w:cs="Calibri"/>
          <w:color w:val="000000"/>
          <w:sz w:val="20"/>
          <w:szCs w:val="20"/>
          <w:lang w:eastAsia="es-ES"/>
        </w:rPr>
        <w:t>s</w:t>
      </w:r>
      <w:r w:rsidRPr="00C43D4B">
        <w:rPr>
          <w:rFonts w:ascii="Arial Black" w:eastAsia="Wingdings" w:hAnsi="Arial Black" w:cs="Wingdings"/>
          <w:color w:val="000000"/>
          <w:sz w:val="20"/>
          <w:szCs w:val="20"/>
          <w:lang w:eastAsia="es-ES"/>
        </w:rPr>
        <w:t>.</w:t>
      </w:r>
    </w:p>
    <w:p w:rsidR="000A56CF" w:rsidRPr="00716436" w:rsidRDefault="000A56CF" w:rsidP="000A56CF">
      <w:pPr>
        <w:numPr>
          <w:ilvl w:val="0"/>
          <w:numId w:val="1"/>
        </w:numPr>
        <w:spacing w:after="0" w:line="360" w:lineRule="auto"/>
        <w:ind w:left="357"/>
        <w:jc w:val="both"/>
        <w:rPr>
          <w:rFonts w:ascii="Arial Black" w:eastAsia="Calibri" w:hAnsi="Arial Black" w:cs="Calibri"/>
          <w:color w:val="000000"/>
          <w:sz w:val="20"/>
          <w:szCs w:val="20"/>
          <w:lang w:eastAsia="es-ES"/>
        </w:rPr>
      </w:pPr>
      <w:r w:rsidRPr="00716436">
        <w:rPr>
          <w:rFonts w:ascii="Arial Black" w:eastAsia="Arial" w:hAnsi="Arial Black" w:cs="Arial"/>
          <w:color w:val="000000"/>
          <w:sz w:val="20"/>
          <w:szCs w:val="20"/>
          <w:lang w:eastAsia="es-ES"/>
        </w:rPr>
        <w:tab/>
      </w:r>
      <w:r w:rsidRPr="00716436">
        <w:rPr>
          <w:rFonts w:ascii="Arial Black" w:eastAsia="Calibri" w:hAnsi="Arial Black" w:cs="Calibri"/>
          <w:b/>
          <w:color w:val="000000"/>
          <w:sz w:val="20"/>
          <w:szCs w:val="20"/>
          <w:lang w:eastAsia="es-ES"/>
        </w:rPr>
        <w:t>Participantes</w:t>
      </w:r>
      <w:r w:rsidRPr="00716436">
        <w:rPr>
          <w:rFonts w:ascii="Arial Black" w:eastAsia="Calibri" w:hAnsi="Arial Black" w:cs="Calibri"/>
          <w:color w:val="000000"/>
          <w:sz w:val="20"/>
          <w:szCs w:val="20"/>
          <w:lang w:eastAsia="es-ES"/>
        </w:rPr>
        <w:t xml:space="preserve">:  </w:t>
      </w:r>
      <w:r>
        <w:rPr>
          <w:rFonts w:ascii="Arial Black" w:eastAsia="Calibri" w:hAnsi="Arial Black" w:cs="Calibri"/>
          <w:color w:val="000000"/>
          <w:sz w:val="20"/>
          <w:szCs w:val="20"/>
          <w:lang w:eastAsia="es-ES"/>
        </w:rPr>
        <w:t>10</w:t>
      </w:r>
    </w:p>
    <w:tbl>
      <w:tblPr>
        <w:tblStyle w:val="TableGrid"/>
        <w:tblW w:w="8675" w:type="dxa"/>
        <w:tblInd w:w="114" w:type="dxa"/>
        <w:tblCellMar>
          <w:top w:w="44" w:type="dxa"/>
          <w:left w:w="107" w:type="dxa"/>
          <w:right w:w="115" w:type="dxa"/>
        </w:tblCellMar>
        <w:tblLook w:val="04A0" w:firstRow="1" w:lastRow="0" w:firstColumn="1" w:lastColumn="0" w:noHBand="0" w:noVBand="1"/>
      </w:tblPr>
      <w:tblGrid>
        <w:gridCol w:w="3572"/>
        <w:gridCol w:w="5103"/>
      </w:tblGrid>
      <w:tr w:rsidR="000A56CF" w:rsidRPr="00716436" w:rsidTr="005710C5">
        <w:trPr>
          <w:trHeight w:val="252"/>
        </w:trPr>
        <w:tc>
          <w:tcPr>
            <w:tcW w:w="3572" w:type="dxa"/>
            <w:tcBorders>
              <w:top w:val="single" w:sz="4" w:space="0" w:color="000000"/>
              <w:left w:val="single" w:sz="4" w:space="0" w:color="000000"/>
              <w:bottom w:val="single" w:sz="4" w:space="0" w:color="000000"/>
              <w:right w:val="single" w:sz="4" w:space="0" w:color="000000"/>
            </w:tcBorders>
            <w:shd w:val="clear" w:color="auto" w:fill="E5E5E5"/>
          </w:tcPr>
          <w:p w:rsidR="000A56CF" w:rsidRPr="00716436" w:rsidRDefault="000A56CF" w:rsidP="005710C5">
            <w:pPr>
              <w:ind w:left="6"/>
              <w:jc w:val="center"/>
              <w:rPr>
                <w:rFonts w:ascii="Calibri" w:eastAsia="Calibri" w:hAnsi="Calibri" w:cs="Calibri"/>
                <w:color w:val="000000"/>
              </w:rPr>
            </w:pPr>
            <w:r w:rsidRPr="00716436">
              <w:rPr>
                <w:rFonts w:ascii="Calibri" w:eastAsia="Calibri" w:hAnsi="Calibri" w:cs="Calibri"/>
                <w:b/>
                <w:color w:val="000000"/>
                <w:sz w:val="20"/>
              </w:rPr>
              <w:t xml:space="preserve">Nombre </w:t>
            </w:r>
          </w:p>
        </w:tc>
        <w:tc>
          <w:tcPr>
            <w:tcW w:w="5103" w:type="dxa"/>
            <w:tcBorders>
              <w:top w:val="single" w:sz="4" w:space="0" w:color="000000"/>
              <w:left w:val="single" w:sz="4" w:space="0" w:color="000000"/>
              <w:bottom w:val="single" w:sz="4" w:space="0" w:color="000000"/>
              <w:right w:val="single" w:sz="4" w:space="0" w:color="000000"/>
            </w:tcBorders>
            <w:shd w:val="clear" w:color="auto" w:fill="E5E5E5"/>
          </w:tcPr>
          <w:p w:rsidR="000A56CF" w:rsidRPr="00716436" w:rsidRDefault="000A56CF" w:rsidP="005710C5">
            <w:pPr>
              <w:ind w:left="7"/>
              <w:jc w:val="center"/>
              <w:rPr>
                <w:rFonts w:ascii="Calibri" w:eastAsia="Calibri" w:hAnsi="Calibri" w:cs="Calibri"/>
                <w:color w:val="000000"/>
              </w:rPr>
            </w:pPr>
            <w:r w:rsidRPr="00716436">
              <w:rPr>
                <w:rFonts w:ascii="Calibri" w:eastAsia="Calibri" w:hAnsi="Calibri" w:cs="Calibri"/>
                <w:b/>
                <w:color w:val="000000"/>
                <w:sz w:val="20"/>
              </w:rPr>
              <w:t xml:space="preserve">Entidad </w:t>
            </w:r>
          </w:p>
        </w:tc>
      </w:tr>
      <w:tr w:rsidR="000A56CF" w:rsidRPr="00716436" w:rsidTr="005710C5">
        <w:trPr>
          <w:trHeight w:val="280"/>
        </w:trPr>
        <w:tc>
          <w:tcPr>
            <w:tcW w:w="3572" w:type="dxa"/>
            <w:tcBorders>
              <w:top w:val="single" w:sz="4" w:space="0" w:color="000000"/>
              <w:left w:val="single" w:sz="4" w:space="0" w:color="000000"/>
              <w:bottom w:val="single" w:sz="4" w:space="0" w:color="000000"/>
              <w:right w:val="single" w:sz="4" w:space="0" w:color="000000"/>
            </w:tcBorders>
          </w:tcPr>
          <w:p w:rsidR="000A56CF" w:rsidRPr="00716436" w:rsidRDefault="000A56CF" w:rsidP="005710C5">
            <w:pPr>
              <w:rPr>
                <w:rFonts w:ascii="Arial Black" w:eastAsia="Calibri" w:hAnsi="Arial Black" w:cs="Calibri"/>
                <w:color w:val="000000"/>
                <w:sz w:val="20"/>
                <w:szCs w:val="20"/>
              </w:rPr>
            </w:pPr>
            <w:r w:rsidRPr="00716436">
              <w:rPr>
                <w:rFonts w:ascii="Arial Black" w:eastAsia="Calibri" w:hAnsi="Arial Black" w:cs="Calibri"/>
                <w:color w:val="000000"/>
                <w:sz w:val="20"/>
                <w:szCs w:val="20"/>
              </w:rPr>
              <w:t>Emilio Contreras</w:t>
            </w:r>
          </w:p>
        </w:tc>
        <w:tc>
          <w:tcPr>
            <w:tcW w:w="5103" w:type="dxa"/>
            <w:tcBorders>
              <w:top w:val="single" w:sz="4" w:space="0" w:color="000000"/>
              <w:left w:val="single" w:sz="4" w:space="0" w:color="000000"/>
              <w:bottom w:val="single" w:sz="4" w:space="0" w:color="000000"/>
              <w:right w:val="single" w:sz="4" w:space="0" w:color="000000"/>
            </w:tcBorders>
          </w:tcPr>
          <w:p w:rsidR="000A56CF" w:rsidRPr="00716436" w:rsidRDefault="000A56CF" w:rsidP="005710C5">
            <w:pPr>
              <w:ind w:left="2"/>
              <w:rPr>
                <w:rFonts w:ascii="Arial Black" w:eastAsia="Calibri" w:hAnsi="Arial Black" w:cs="Calibri"/>
                <w:color w:val="000000"/>
                <w:sz w:val="20"/>
                <w:szCs w:val="20"/>
              </w:rPr>
            </w:pPr>
            <w:r w:rsidRPr="00716436">
              <w:rPr>
                <w:rFonts w:ascii="Arial Black" w:eastAsia="Calibri" w:hAnsi="Arial Black" w:cs="Calibri"/>
                <w:color w:val="000000"/>
                <w:sz w:val="20"/>
                <w:szCs w:val="20"/>
              </w:rPr>
              <w:t>Secretario de Gobierno de Cañuelas</w:t>
            </w:r>
            <w:r w:rsidRPr="00C43D4B">
              <w:rPr>
                <w:rFonts w:ascii="Arial Black" w:eastAsia="Calibri" w:hAnsi="Arial Black" w:cs="Calibri"/>
                <w:color w:val="000000"/>
                <w:sz w:val="20"/>
                <w:szCs w:val="20"/>
              </w:rPr>
              <w:t xml:space="preserve"> y representante de Cañuelas</w:t>
            </w:r>
          </w:p>
        </w:tc>
      </w:tr>
      <w:tr w:rsidR="000A56CF" w:rsidRPr="00716436" w:rsidTr="005710C5">
        <w:trPr>
          <w:trHeight w:val="280"/>
        </w:trPr>
        <w:tc>
          <w:tcPr>
            <w:tcW w:w="3572" w:type="dxa"/>
            <w:tcBorders>
              <w:top w:val="single" w:sz="4" w:space="0" w:color="000000"/>
              <w:left w:val="single" w:sz="4" w:space="0" w:color="000000"/>
              <w:bottom w:val="single" w:sz="4" w:space="0" w:color="000000"/>
              <w:right w:val="single" w:sz="4" w:space="0" w:color="000000"/>
            </w:tcBorders>
          </w:tcPr>
          <w:p w:rsidR="000A56CF" w:rsidRPr="00716436" w:rsidRDefault="00A35D54" w:rsidP="005710C5">
            <w:pPr>
              <w:rPr>
                <w:rFonts w:ascii="Arial Black" w:eastAsia="Calibri" w:hAnsi="Arial Black" w:cs="Calibri"/>
                <w:color w:val="000000"/>
                <w:sz w:val="20"/>
                <w:szCs w:val="20"/>
              </w:rPr>
            </w:pPr>
            <w:r>
              <w:rPr>
                <w:rFonts w:ascii="Arial Black" w:eastAsia="Calibri" w:hAnsi="Arial Black" w:cs="Calibri"/>
                <w:color w:val="000000"/>
                <w:sz w:val="20"/>
                <w:szCs w:val="20"/>
              </w:rPr>
              <w:t>Damián</w:t>
            </w:r>
            <w:r w:rsidR="000A56CF">
              <w:rPr>
                <w:rFonts w:ascii="Arial Black" w:eastAsia="Calibri" w:hAnsi="Arial Black" w:cs="Calibri"/>
                <w:color w:val="000000"/>
                <w:sz w:val="20"/>
                <w:szCs w:val="20"/>
              </w:rPr>
              <w:t xml:space="preserve"> Olaechea</w:t>
            </w:r>
          </w:p>
        </w:tc>
        <w:tc>
          <w:tcPr>
            <w:tcW w:w="5103" w:type="dxa"/>
            <w:tcBorders>
              <w:top w:val="single" w:sz="4" w:space="0" w:color="000000"/>
              <w:left w:val="single" w:sz="4" w:space="0" w:color="000000"/>
              <w:bottom w:val="single" w:sz="4" w:space="0" w:color="000000"/>
              <w:right w:val="single" w:sz="4" w:space="0" w:color="000000"/>
            </w:tcBorders>
          </w:tcPr>
          <w:p w:rsidR="000A56CF" w:rsidRPr="00716436" w:rsidRDefault="000A56CF" w:rsidP="005710C5">
            <w:pPr>
              <w:ind w:left="2"/>
              <w:rPr>
                <w:rFonts w:ascii="Arial Black" w:eastAsia="Calibri" w:hAnsi="Arial Black" w:cs="Calibri"/>
                <w:color w:val="000000"/>
                <w:sz w:val="20"/>
                <w:szCs w:val="20"/>
              </w:rPr>
            </w:pPr>
            <w:r>
              <w:rPr>
                <w:rFonts w:ascii="Arial Black" w:eastAsia="Calibri" w:hAnsi="Arial Black" w:cs="Calibri"/>
                <w:color w:val="000000"/>
                <w:sz w:val="20"/>
                <w:szCs w:val="20"/>
              </w:rPr>
              <w:t>Cañuelas</w:t>
            </w:r>
          </w:p>
        </w:tc>
      </w:tr>
      <w:tr w:rsidR="000A56CF" w:rsidRPr="00716436" w:rsidTr="005710C5">
        <w:trPr>
          <w:trHeight w:val="280"/>
        </w:trPr>
        <w:tc>
          <w:tcPr>
            <w:tcW w:w="3572" w:type="dxa"/>
            <w:tcBorders>
              <w:top w:val="single" w:sz="4" w:space="0" w:color="000000"/>
              <w:left w:val="single" w:sz="4" w:space="0" w:color="000000"/>
              <w:bottom w:val="single" w:sz="4" w:space="0" w:color="000000"/>
              <w:right w:val="single" w:sz="4" w:space="0" w:color="000000"/>
            </w:tcBorders>
          </w:tcPr>
          <w:p w:rsidR="000A56CF" w:rsidRPr="00716436" w:rsidRDefault="000A56CF" w:rsidP="005710C5">
            <w:pPr>
              <w:rPr>
                <w:rFonts w:ascii="Arial Black" w:eastAsia="Calibri" w:hAnsi="Arial Black" w:cs="Calibri"/>
                <w:color w:val="000000"/>
                <w:sz w:val="20"/>
                <w:szCs w:val="20"/>
              </w:rPr>
            </w:pPr>
            <w:r w:rsidRPr="00C43D4B">
              <w:rPr>
                <w:rFonts w:ascii="Arial Black" w:hAnsi="Arial Black" w:cs="Times New Roman"/>
                <w:sz w:val="20"/>
                <w:szCs w:val="20"/>
                <w:lang w:val="es-AR"/>
              </w:rPr>
              <w:t>Isaías Bianchi</w:t>
            </w:r>
          </w:p>
        </w:tc>
        <w:tc>
          <w:tcPr>
            <w:tcW w:w="5103" w:type="dxa"/>
            <w:tcBorders>
              <w:top w:val="single" w:sz="4" w:space="0" w:color="000000"/>
              <w:left w:val="single" w:sz="4" w:space="0" w:color="000000"/>
              <w:bottom w:val="single" w:sz="4" w:space="0" w:color="000000"/>
              <w:right w:val="single" w:sz="4" w:space="0" w:color="000000"/>
            </w:tcBorders>
          </w:tcPr>
          <w:p w:rsidR="000A56CF" w:rsidRPr="00716436" w:rsidRDefault="000A56CF" w:rsidP="005710C5">
            <w:pPr>
              <w:ind w:left="2"/>
              <w:rPr>
                <w:rFonts w:ascii="Arial Black" w:eastAsia="Calibri" w:hAnsi="Arial Black" w:cs="Calibri"/>
                <w:color w:val="000000"/>
                <w:sz w:val="20"/>
                <w:szCs w:val="20"/>
              </w:rPr>
            </w:pPr>
            <w:r w:rsidRPr="00716436">
              <w:rPr>
                <w:rFonts w:ascii="Arial Black" w:eastAsia="Calibri" w:hAnsi="Arial Black" w:cs="Calibri"/>
                <w:color w:val="000000"/>
                <w:sz w:val="20"/>
                <w:szCs w:val="20"/>
              </w:rPr>
              <w:t xml:space="preserve">Representante del Consejo Municipal </w:t>
            </w:r>
            <w:r w:rsidRPr="00C43D4B">
              <w:rPr>
                <w:rFonts w:ascii="Arial Black" w:eastAsia="Calibri" w:hAnsi="Arial Black" w:cs="Calibri"/>
                <w:color w:val="000000"/>
                <w:sz w:val="20"/>
                <w:szCs w:val="20"/>
              </w:rPr>
              <w:t>Las Heras</w:t>
            </w:r>
          </w:p>
        </w:tc>
      </w:tr>
      <w:tr w:rsidR="000A56CF" w:rsidRPr="00716436" w:rsidTr="005710C5">
        <w:trPr>
          <w:trHeight w:val="280"/>
        </w:trPr>
        <w:tc>
          <w:tcPr>
            <w:tcW w:w="3572" w:type="dxa"/>
            <w:tcBorders>
              <w:top w:val="single" w:sz="4" w:space="0" w:color="000000"/>
              <w:left w:val="single" w:sz="4" w:space="0" w:color="000000"/>
              <w:bottom w:val="single" w:sz="4" w:space="0" w:color="000000"/>
              <w:right w:val="single" w:sz="4" w:space="0" w:color="000000"/>
            </w:tcBorders>
          </w:tcPr>
          <w:p w:rsidR="000A56CF" w:rsidRPr="00716436" w:rsidRDefault="000A56CF" w:rsidP="005710C5">
            <w:pPr>
              <w:rPr>
                <w:rFonts w:ascii="Arial Black" w:eastAsia="Calibri" w:hAnsi="Arial Black" w:cs="Calibri"/>
                <w:color w:val="000000"/>
                <w:sz w:val="20"/>
                <w:szCs w:val="20"/>
              </w:rPr>
            </w:pPr>
            <w:r w:rsidRPr="00C43D4B">
              <w:rPr>
                <w:rFonts w:ascii="Arial Black" w:hAnsi="Arial Black" w:cs="Times New Roman"/>
                <w:sz w:val="20"/>
                <w:szCs w:val="20"/>
                <w:lang w:val="es-AR"/>
              </w:rPr>
              <w:t>Miriam Gómez</w:t>
            </w:r>
          </w:p>
        </w:tc>
        <w:tc>
          <w:tcPr>
            <w:tcW w:w="5103" w:type="dxa"/>
            <w:tcBorders>
              <w:top w:val="single" w:sz="4" w:space="0" w:color="000000"/>
              <w:left w:val="single" w:sz="4" w:space="0" w:color="000000"/>
              <w:bottom w:val="single" w:sz="4" w:space="0" w:color="000000"/>
              <w:right w:val="single" w:sz="4" w:space="0" w:color="000000"/>
            </w:tcBorders>
          </w:tcPr>
          <w:p w:rsidR="000A56CF" w:rsidRPr="00C43D4B" w:rsidRDefault="000A56CF" w:rsidP="005710C5">
            <w:pPr>
              <w:rPr>
                <w:rFonts w:ascii="Arial Black" w:hAnsi="Arial Black"/>
                <w:sz w:val="20"/>
                <w:szCs w:val="20"/>
              </w:rPr>
            </w:pPr>
            <w:r w:rsidRPr="00716436">
              <w:rPr>
                <w:rFonts w:ascii="Arial Black" w:eastAsia="Calibri" w:hAnsi="Arial Black" w:cs="Calibri"/>
                <w:color w:val="000000"/>
                <w:sz w:val="20"/>
                <w:szCs w:val="20"/>
              </w:rPr>
              <w:t xml:space="preserve">Representante del Consejo Municipal </w:t>
            </w:r>
            <w:r w:rsidRPr="00C43D4B">
              <w:rPr>
                <w:rFonts w:ascii="Arial Black" w:eastAsia="Calibri" w:hAnsi="Arial Black" w:cs="Calibri"/>
                <w:color w:val="000000"/>
                <w:sz w:val="20"/>
                <w:szCs w:val="20"/>
              </w:rPr>
              <w:t>San Vicente</w:t>
            </w:r>
          </w:p>
        </w:tc>
      </w:tr>
      <w:tr w:rsidR="008F48F9" w:rsidRPr="00716436" w:rsidTr="005710C5">
        <w:trPr>
          <w:trHeight w:val="280"/>
        </w:trPr>
        <w:tc>
          <w:tcPr>
            <w:tcW w:w="3572" w:type="dxa"/>
            <w:tcBorders>
              <w:top w:val="single" w:sz="4" w:space="0" w:color="000000"/>
              <w:left w:val="single" w:sz="4" w:space="0" w:color="000000"/>
              <w:bottom w:val="single" w:sz="4" w:space="0" w:color="000000"/>
              <w:right w:val="single" w:sz="4" w:space="0" w:color="000000"/>
            </w:tcBorders>
          </w:tcPr>
          <w:p w:rsidR="008F48F9" w:rsidRPr="00C43D4B" w:rsidRDefault="008F48F9" w:rsidP="005710C5">
            <w:pPr>
              <w:rPr>
                <w:rFonts w:ascii="Arial Black" w:hAnsi="Arial Black" w:cs="Times New Roman"/>
                <w:sz w:val="20"/>
                <w:szCs w:val="20"/>
                <w:lang w:val="es-AR"/>
              </w:rPr>
            </w:pPr>
            <w:r>
              <w:rPr>
                <w:rFonts w:ascii="Arial Black" w:hAnsi="Arial Black" w:cs="Times New Roman"/>
                <w:sz w:val="20"/>
                <w:szCs w:val="20"/>
                <w:lang w:val="es-AR"/>
              </w:rPr>
              <w:t>Juliana Pre</w:t>
            </w:r>
          </w:p>
        </w:tc>
        <w:tc>
          <w:tcPr>
            <w:tcW w:w="5103" w:type="dxa"/>
            <w:tcBorders>
              <w:top w:val="single" w:sz="4" w:space="0" w:color="000000"/>
              <w:left w:val="single" w:sz="4" w:space="0" w:color="000000"/>
              <w:bottom w:val="single" w:sz="4" w:space="0" w:color="000000"/>
              <w:right w:val="single" w:sz="4" w:space="0" w:color="000000"/>
            </w:tcBorders>
          </w:tcPr>
          <w:p w:rsidR="008F48F9" w:rsidRPr="00716436" w:rsidRDefault="008F48F9" w:rsidP="005710C5">
            <w:pPr>
              <w:rPr>
                <w:rFonts w:ascii="Arial Black" w:eastAsia="Calibri" w:hAnsi="Arial Black" w:cs="Calibri"/>
                <w:color w:val="000000"/>
                <w:sz w:val="20"/>
                <w:szCs w:val="20"/>
              </w:rPr>
            </w:pPr>
            <w:r>
              <w:rPr>
                <w:rFonts w:ascii="Arial Black" w:eastAsia="Calibri" w:hAnsi="Arial Black" w:cs="Calibri"/>
                <w:color w:val="000000"/>
                <w:sz w:val="20"/>
                <w:szCs w:val="20"/>
              </w:rPr>
              <w:t>San Vicente</w:t>
            </w:r>
          </w:p>
        </w:tc>
      </w:tr>
      <w:tr w:rsidR="000A56CF" w:rsidRPr="00716436" w:rsidTr="005710C5">
        <w:trPr>
          <w:trHeight w:val="280"/>
        </w:trPr>
        <w:tc>
          <w:tcPr>
            <w:tcW w:w="3572" w:type="dxa"/>
            <w:tcBorders>
              <w:top w:val="single" w:sz="4" w:space="0" w:color="000000"/>
              <w:left w:val="single" w:sz="4" w:space="0" w:color="000000"/>
              <w:bottom w:val="single" w:sz="4" w:space="0" w:color="000000"/>
              <w:right w:val="single" w:sz="4" w:space="0" w:color="000000"/>
            </w:tcBorders>
          </w:tcPr>
          <w:p w:rsidR="000A56CF" w:rsidRPr="00716436" w:rsidRDefault="000A56CF" w:rsidP="005710C5">
            <w:pPr>
              <w:rPr>
                <w:rFonts w:ascii="Arial Black" w:eastAsia="Calibri" w:hAnsi="Arial Black" w:cs="Calibri"/>
                <w:color w:val="000000"/>
                <w:sz w:val="20"/>
                <w:szCs w:val="20"/>
              </w:rPr>
            </w:pPr>
            <w:r w:rsidRPr="00C43D4B">
              <w:rPr>
                <w:rFonts w:ascii="Arial Black" w:hAnsi="Arial Black" w:cs="Times New Roman"/>
                <w:sz w:val="20"/>
                <w:szCs w:val="20"/>
                <w:lang w:val="es-AR"/>
              </w:rPr>
              <w:t>Sabrina Mc Cubbin</w:t>
            </w:r>
          </w:p>
        </w:tc>
        <w:tc>
          <w:tcPr>
            <w:tcW w:w="5103" w:type="dxa"/>
            <w:tcBorders>
              <w:top w:val="single" w:sz="4" w:space="0" w:color="000000"/>
              <w:left w:val="single" w:sz="4" w:space="0" w:color="000000"/>
              <w:bottom w:val="single" w:sz="4" w:space="0" w:color="000000"/>
              <w:right w:val="single" w:sz="4" w:space="0" w:color="000000"/>
            </w:tcBorders>
          </w:tcPr>
          <w:p w:rsidR="000A56CF" w:rsidRPr="00C43D4B" w:rsidRDefault="000A56CF" w:rsidP="005710C5">
            <w:pPr>
              <w:rPr>
                <w:rFonts w:ascii="Arial Black" w:hAnsi="Arial Black"/>
                <w:sz w:val="20"/>
                <w:szCs w:val="20"/>
              </w:rPr>
            </w:pPr>
            <w:r w:rsidRPr="00716436">
              <w:rPr>
                <w:rFonts w:ascii="Arial Black" w:eastAsia="Calibri" w:hAnsi="Arial Black" w:cs="Calibri"/>
                <w:color w:val="000000"/>
                <w:sz w:val="20"/>
                <w:szCs w:val="20"/>
              </w:rPr>
              <w:t xml:space="preserve">Representante del Consejo Municipal </w:t>
            </w:r>
            <w:r w:rsidRPr="00C43D4B">
              <w:rPr>
                <w:rFonts w:ascii="Arial Black" w:eastAsia="Calibri" w:hAnsi="Arial Black" w:cs="Calibri"/>
                <w:color w:val="000000"/>
                <w:sz w:val="20"/>
                <w:szCs w:val="20"/>
              </w:rPr>
              <w:t>Marcos Paz</w:t>
            </w:r>
          </w:p>
        </w:tc>
      </w:tr>
      <w:tr w:rsidR="000A56CF" w:rsidRPr="00716436" w:rsidTr="005710C5">
        <w:trPr>
          <w:trHeight w:val="278"/>
        </w:trPr>
        <w:tc>
          <w:tcPr>
            <w:tcW w:w="3572" w:type="dxa"/>
            <w:tcBorders>
              <w:top w:val="single" w:sz="4" w:space="0" w:color="000000"/>
              <w:left w:val="single" w:sz="4" w:space="0" w:color="000000"/>
              <w:bottom w:val="single" w:sz="4" w:space="0" w:color="000000"/>
              <w:right w:val="single" w:sz="4" w:space="0" w:color="000000"/>
            </w:tcBorders>
          </w:tcPr>
          <w:p w:rsidR="000A56CF" w:rsidRPr="00716436" w:rsidRDefault="000A56CF" w:rsidP="005710C5">
            <w:pPr>
              <w:rPr>
                <w:rFonts w:ascii="Arial Black" w:eastAsia="Calibri" w:hAnsi="Arial Black" w:cs="Calibri"/>
                <w:color w:val="000000"/>
                <w:sz w:val="20"/>
                <w:szCs w:val="20"/>
              </w:rPr>
            </w:pPr>
            <w:r w:rsidRPr="00C43D4B">
              <w:rPr>
                <w:rFonts w:ascii="Arial Black" w:hAnsi="Arial Black" w:cs="Times New Roman"/>
                <w:sz w:val="20"/>
                <w:szCs w:val="20"/>
                <w:lang w:val="es-AR"/>
              </w:rPr>
              <w:t>Gloria Gómez</w:t>
            </w:r>
          </w:p>
        </w:tc>
        <w:tc>
          <w:tcPr>
            <w:tcW w:w="5103" w:type="dxa"/>
            <w:tcBorders>
              <w:top w:val="single" w:sz="4" w:space="0" w:color="000000"/>
              <w:left w:val="single" w:sz="4" w:space="0" w:color="000000"/>
              <w:bottom w:val="single" w:sz="4" w:space="0" w:color="000000"/>
              <w:right w:val="single" w:sz="4" w:space="0" w:color="000000"/>
            </w:tcBorders>
          </w:tcPr>
          <w:p w:rsidR="000A56CF" w:rsidRPr="00C43D4B" w:rsidRDefault="000A56CF" w:rsidP="005710C5">
            <w:pPr>
              <w:rPr>
                <w:rFonts w:ascii="Arial Black" w:hAnsi="Arial Black"/>
                <w:sz w:val="20"/>
                <w:szCs w:val="20"/>
              </w:rPr>
            </w:pPr>
            <w:r w:rsidRPr="00716436">
              <w:rPr>
                <w:rFonts w:ascii="Arial Black" w:eastAsia="Calibri" w:hAnsi="Arial Black" w:cs="Calibri"/>
                <w:color w:val="000000"/>
                <w:sz w:val="20"/>
                <w:szCs w:val="20"/>
              </w:rPr>
              <w:t xml:space="preserve">Representante </w:t>
            </w:r>
            <w:r w:rsidRPr="00C43D4B">
              <w:rPr>
                <w:rFonts w:ascii="Arial Black" w:eastAsia="Calibri" w:hAnsi="Arial Black" w:cs="Calibri"/>
                <w:color w:val="000000"/>
                <w:sz w:val="20"/>
                <w:szCs w:val="20"/>
              </w:rPr>
              <w:t xml:space="preserve">Presidente </w:t>
            </w:r>
            <w:r w:rsidR="00A35D54" w:rsidRPr="00C43D4B">
              <w:rPr>
                <w:rFonts w:ascii="Arial Black" w:eastAsia="Calibri" w:hAnsi="Arial Black" w:cs="Calibri"/>
                <w:color w:val="000000"/>
                <w:sz w:val="20"/>
                <w:szCs w:val="20"/>
              </w:rPr>
              <w:t>Perón</w:t>
            </w:r>
          </w:p>
        </w:tc>
      </w:tr>
      <w:tr w:rsidR="000A56CF" w:rsidRPr="00716436" w:rsidTr="005710C5">
        <w:trPr>
          <w:trHeight w:val="278"/>
        </w:trPr>
        <w:tc>
          <w:tcPr>
            <w:tcW w:w="3572" w:type="dxa"/>
            <w:tcBorders>
              <w:top w:val="single" w:sz="4" w:space="0" w:color="000000"/>
              <w:left w:val="single" w:sz="4" w:space="0" w:color="000000"/>
              <w:bottom w:val="single" w:sz="4" w:space="0" w:color="000000"/>
              <w:right w:val="single" w:sz="4" w:space="0" w:color="000000"/>
            </w:tcBorders>
          </w:tcPr>
          <w:p w:rsidR="000A56CF" w:rsidRPr="00716436" w:rsidRDefault="000A56CF" w:rsidP="005710C5">
            <w:pPr>
              <w:rPr>
                <w:rFonts w:ascii="Arial Black" w:eastAsia="Calibri" w:hAnsi="Arial Black" w:cs="Calibri"/>
                <w:color w:val="000000"/>
                <w:sz w:val="20"/>
                <w:szCs w:val="20"/>
              </w:rPr>
            </w:pPr>
            <w:r w:rsidRPr="00C43D4B">
              <w:rPr>
                <w:rFonts w:ascii="Arial Black" w:hAnsi="Arial Black" w:cs="Times New Roman"/>
                <w:sz w:val="20"/>
                <w:szCs w:val="20"/>
                <w:lang w:val="es-AR"/>
              </w:rPr>
              <w:t>Héctor Verón</w:t>
            </w:r>
          </w:p>
        </w:tc>
        <w:tc>
          <w:tcPr>
            <w:tcW w:w="5103" w:type="dxa"/>
            <w:tcBorders>
              <w:top w:val="single" w:sz="4" w:space="0" w:color="000000"/>
              <w:left w:val="single" w:sz="4" w:space="0" w:color="000000"/>
              <w:bottom w:val="single" w:sz="4" w:space="0" w:color="000000"/>
              <w:right w:val="single" w:sz="4" w:space="0" w:color="000000"/>
            </w:tcBorders>
          </w:tcPr>
          <w:p w:rsidR="000A56CF" w:rsidRPr="00C43D4B" w:rsidRDefault="000A56CF" w:rsidP="005710C5">
            <w:pPr>
              <w:rPr>
                <w:rFonts w:ascii="Arial Black" w:hAnsi="Arial Black"/>
                <w:sz w:val="20"/>
                <w:szCs w:val="20"/>
              </w:rPr>
            </w:pPr>
            <w:r w:rsidRPr="00716436">
              <w:rPr>
                <w:rFonts w:ascii="Arial Black" w:eastAsia="Calibri" w:hAnsi="Arial Black" w:cs="Calibri"/>
                <w:color w:val="000000"/>
                <w:sz w:val="20"/>
                <w:szCs w:val="20"/>
              </w:rPr>
              <w:t xml:space="preserve">Representante </w:t>
            </w:r>
            <w:r w:rsidRPr="00C43D4B">
              <w:rPr>
                <w:rFonts w:ascii="Arial Black" w:eastAsia="Calibri" w:hAnsi="Arial Black" w:cs="Calibri"/>
                <w:color w:val="000000"/>
                <w:sz w:val="20"/>
                <w:szCs w:val="20"/>
              </w:rPr>
              <w:t xml:space="preserve">Presidente </w:t>
            </w:r>
            <w:r w:rsidR="00A35D54" w:rsidRPr="00C43D4B">
              <w:rPr>
                <w:rFonts w:ascii="Arial Black" w:eastAsia="Calibri" w:hAnsi="Arial Black" w:cs="Calibri"/>
                <w:color w:val="000000"/>
                <w:sz w:val="20"/>
                <w:szCs w:val="20"/>
              </w:rPr>
              <w:t>Perón</w:t>
            </w:r>
          </w:p>
        </w:tc>
      </w:tr>
      <w:tr w:rsidR="000A56CF" w:rsidRPr="00716436" w:rsidTr="005710C5">
        <w:trPr>
          <w:trHeight w:val="278"/>
        </w:trPr>
        <w:tc>
          <w:tcPr>
            <w:tcW w:w="3572" w:type="dxa"/>
            <w:tcBorders>
              <w:top w:val="single" w:sz="4" w:space="0" w:color="000000"/>
              <w:left w:val="single" w:sz="4" w:space="0" w:color="000000"/>
              <w:bottom w:val="single" w:sz="4" w:space="0" w:color="000000"/>
              <w:right w:val="single" w:sz="4" w:space="0" w:color="000000"/>
            </w:tcBorders>
          </w:tcPr>
          <w:p w:rsidR="000A56CF" w:rsidRPr="00716436" w:rsidRDefault="000A56CF" w:rsidP="005710C5">
            <w:pPr>
              <w:rPr>
                <w:rFonts w:ascii="Arial Black" w:eastAsia="Calibri" w:hAnsi="Arial Black" w:cs="Calibri"/>
                <w:color w:val="000000"/>
                <w:sz w:val="20"/>
                <w:szCs w:val="20"/>
              </w:rPr>
            </w:pPr>
            <w:r w:rsidRPr="00C43D4B">
              <w:rPr>
                <w:rFonts w:ascii="Arial Black" w:eastAsia="Calibri" w:hAnsi="Arial Black" w:cs="Calibri"/>
                <w:color w:val="000000"/>
                <w:sz w:val="20"/>
                <w:szCs w:val="20"/>
              </w:rPr>
              <w:t xml:space="preserve">Ricardo </w:t>
            </w:r>
            <w:r w:rsidR="00A35D54" w:rsidRPr="00C43D4B">
              <w:rPr>
                <w:rFonts w:ascii="Arial Black" w:eastAsia="Calibri" w:hAnsi="Arial Black" w:cs="Calibri"/>
                <w:color w:val="000000"/>
                <w:sz w:val="20"/>
                <w:szCs w:val="20"/>
              </w:rPr>
              <w:t>Rodríguez</w:t>
            </w:r>
          </w:p>
        </w:tc>
        <w:tc>
          <w:tcPr>
            <w:tcW w:w="5103" w:type="dxa"/>
            <w:tcBorders>
              <w:top w:val="single" w:sz="4" w:space="0" w:color="000000"/>
              <w:left w:val="single" w:sz="4" w:space="0" w:color="000000"/>
              <w:bottom w:val="single" w:sz="4" w:space="0" w:color="000000"/>
              <w:right w:val="single" w:sz="4" w:space="0" w:color="000000"/>
            </w:tcBorders>
          </w:tcPr>
          <w:p w:rsidR="000A56CF" w:rsidRPr="00C43D4B" w:rsidRDefault="000A56CF" w:rsidP="005710C5">
            <w:pPr>
              <w:rPr>
                <w:rFonts w:ascii="Arial Black" w:hAnsi="Arial Black"/>
                <w:sz w:val="20"/>
                <w:szCs w:val="20"/>
              </w:rPr>
            </w:pPr>
            <w:r w:rsidRPr="00716436">
              <w:rPr>
                <w:rFonts w:ascii="Arial Black" w:eastAsia="Calibri" w:hAnsi="Arial Black" w:cs="Calibri"/>
                <w:color w:val="000000"/>
                <w:sz w:val="20"/>
                <w:szCs w:val="20"/>
              </w:rPr>
              <w:t>Re</w:t>
            </w:r>
            <w:r w:rsidRPr="00C43D4B">
              <w:rPr>
                <w:rFonts w:ascii="Arial Black" w:eastAsia="Calibri" w:hAnsi="Arial Black" w:cs="Calibri"/>
                <w:color w:val="000000"/>
                <w:sz w:val="20"/>
                <w:szCs w:val="20"/>
              </w:rPr>
              <w:t>sponsable</w:t>
            </w:r>
            <w:r w:rsidRPr="00716436">
              <w:rPr>
                <w:rFonts w:ascii="Arial Black" w:eastAsia="Calibri" w:hAnsi="Arial Black" w:cs="Calibri"/>
                <w:color w:val="000000"/>
                <w:sz w:val="20"/>
                <w:szCs w:val="20"/>
              </w:rPr>
              <w:t xml:space="preserve"> del Consejo Municipal </w:t>
            </w:r>
          </w:p>
        </w:tc>
      </w:tr>
      <w:tr w:rsidR="000A56CF" w:rsidRPr="00716436" w:rsidTr="005710C5">
        <w:trPr>
          <w:trHeight w:val="278"/>
        </w:trPr>
        <w:tc>
          <w:tcPr>
            <w:tcW w:w="3572" w:type="dxa"/>
            <w:tcBorders>
              <w:top w:val="single" w:sz="4" w:space="0" w:color="000000"/>
              <w:left w:val="single" w:sz="4" w:space="0" w:color="000000"/>
              <w:bottom w:val="single" w:sz="4" w:space="0" w:color="000000"/>
              <w:right w:val="single" w:sz="4" w:space="0" w:color="000000"/>
            </w:tcBorders>
          </w:tcPr>
          <w:p w:rsidR="000A56CF" w:rsidRPr="00716436" w:rsidRDefault="000A56CF" w:rsidP="005710C5">
            <w:pPr>
              <w:rPr>
                <w:rFonts w:ascii="Arial Black" w:eastAsia="Calibri" w:hAnsi="Arial Black" w:cs="Calibri"/>
                <w:color w:val="000000"/>
                <w:sz w:val="20"/>
                <w:szCs w:val="20"/>
              </w:rPr>
            </w:pPr>
            <w:r w:rsidRPr="00C43D4B">
              <w:rPr>
                <w:rFonts w:ascii="Arial Black" w:eastAsia="Calibri" w:hAnsi="Arial Black" w:cs="Calibri"/>
                <w:color w:val="000000"/>
                <w:sz w:val="20"/>
                <w:szCs w:val="20"/>
              </w:rPr>
              <w:t>Victoria Solana</w:t>
            </w:r>
          </w:p>
        </w:tc>
        <w:tc>
          <w:tcPr>
            <w:tcW w:w="5103" w:type="dxa"/>
            <w:tcBorders>
              <w:top w:val="single" w:sz="4" w:space="0" w:color="000000"/>
              <w:left w:val="single" w:sz="4" w:space="0" w:color="000000"/>
              <w:bottom w:val="single" w:sz="4" w:space="0" w:color="000000"/>
              <w:right w:val="single" w:sz="4" w:space="0" w:color="000000"/>
            </w:tcBorders>
          </w:tcPr>
          <w:p w:rsidR="000A56CF" w:rsidRPr="00C43D4B" w:rsidRDefault="000A56CF" w:rsidP="005710C5">
            <w:pPr>
              <w:rPr>
                <w:rFonts w:ascii="Arial Black" w:hAnsi="Arial Black"/>
                <w:sz w:val="20"/>
                <w:szCs w:val="20"/>
              </w:rPr>
            </w:pPr>
            <w:r w:rsidRPr="00716436">
              <w:rPr>
                <w:rFonts w:ascii="Arial Black" w:eastAsia="Calibri" w:hAnsi="Arial Black" w:cs="Calibri"/>
                <w:color w:val="000000"/>
                <w:sz w:val="20"/>
                <w:szCs w:val="20"/>
              </w:rPr>
              <w:t xml:space="preserve">Consejo Municipal </w:t>
            </w:r>
          </w:p>
        </w:tc>
      </w:tr>
      <w:tr w:rsidR="000A56CF" w:rsidRPr="00716436" w:rsidTr="005710C5">
        <w:trPr>
          <w:trHeight w:val="278"/>
        </w:trPr>
        <w:tc>
          <w:tcPr>
            <w:tcW w:w="3572" w:type="dxa"/>
            <w:tcBorders>
              <w:top w:val="single" w:sz="4" w:space="0" w:color="000000"/>
              <w:left w:val="single" w:sz="4" w:space="0" w:color="000000"/>
              <w:bottom w:val="single" w:sz="4" w:space="0" w:color="000000"/>
              <w:right w:val="single" w:sz="4" w:space="0" w:color="000000"/>
            </w:tcBorders>
          </w:tcPr>
          <w:p w:rsidR="000A56CF" w:rsidRPr="00716436" w:rsidRDefault="000A56CF" w:rsidP="005710C5">
            <w:pPr>
              <w:rPr>
                <w:rFonts w:ascii="Arial Black" w:eastAsia="Calibri" w:hAnsi="Arial Black" w:cs="Calibri"/>
                <w:color w:val="000000"/>
                <w:sz w:val="20"/>
                <w:szCs w:val="20"/>
              </w:rPr>
            </w:pPr>
            <w:r w:rsidRPr="00C43D4B">
              <w:rPr>
                <w:rFonts w:ascii="Arial Black" w:eastAsia="Calibri" w:hAnsi="Arial Black" w:cs="Calibri"/>
                <w:color w:val="000000"/>
                <w:sz w:val="20"/>
                <w:szCs w:val="20"/>
              </w:rPr>
              <w:t>Silvina Melita</w:t>
            </w:r>
          </w:p>
        </w:tc>
        <w:tc>
          <w:tcPr>
            <w:tcW w:w="5103" w:type="dxa"/>
            <w:tcBorders>
              <w:top w:val="single" w:sz="4" w:space="0" w:color="000000"/>
              <w:left w:val="single" w:sz="4" w:space="0" w:color="000000"/>
              <w:bottom w:val="single" w:sz="4" w:space="0" w:color="000000"/>
              <w:right w:val="single" w:sz="4" w:space="0" w:color="000000"/>
            </w:tcBorders>
          </w:tcPr>
          <w:p w:rsidR="000A56CF" w:rsidRPr="00C43D4B" w:rsidRDefault="000A56CF" w:rsidP="005710C5">
            <w:pPr>
              <w:rPr>
                <w:rFonts w:ascii="Arial Black" w:hAnsi="Arial Black"/>
                <w:sz w:val="20"/>
                <w:szCs w:val="20"/>
              </w:rPr>
            </w:pPr>
            <w:r w:rsidRPr="00716436">
              <w:rPr>
                <w:rFonts w:ascii="Arial Black" w:eastAsia="Calibri" w:hAnsi="Arial Black" w:cs="Calibri"/>
                <w:color w:val="000000"/>
                <w:sz w:val="20"/>
                <w:szCs w:val="20"/>
              </w:rPr>
              <w:t xml:space="preserve">Consejo Municipal </w:t>
            </w:r>
          </w:p>
        </w:tc>
      </w:tr>
    </w:tbl>
    <w:p w:rsidR="000A56CF" w:rsidRDefault="000A56CF" w:rsidP="000A56CF">
      <w:pPr>
        <w:jc w:val="both"/>
        <w:rPr>
          <w:lang w:val="es-AR"/>
        </w:rPr>
      </w:pPr>
    </w:p>
    <w:p w:rsidR="000A56CF" w:rsidRDefault="000A56CF" w:rsidP="000A56CF">
      <w:pPr>
        <w:jc w:val="both"/>
        <w:rPr>
          <w:lang w:val="es-AR"/>
        </w:rPr>
      </w:pPr>
    </w:p>
    <w:p w:rsidR="000A56CF" w:rsidRDefault="000A56CF" w:rsidP="000A56CF">
      <w:pPr>
        <w:spacing w:line="360" w:lineRule="auto"/>
        <w:jc w:val="both"/>
        <w:rPr>
          <w:rFonts w:ascii="Times New Roman" w:hAnsi="Times New Roman" w:cs="Times New Roman"/>
          <w:sz w:val="24"/>
          <w:szCs w:val="24"/>
          <w:lang w:val="es-AR"/>
        </w:rPr>
      </w:pPr>
      <w:r w:rsidRPr="00FB431F">
        <w:rPr>
          <w:rFonts w:ascii="Times New Roman" w:hAnsi="Times New Roman" w:cs="Times New Roman"/>
          <w:sz w:val="24"/>
          <w:szCs w:val="24"/>
          <w:lang w:val="es-AR"/>
        </w:rPr>
        <w:t>En la Ciudad Au</w:t>
      </w:r>
      <w:r>
        <w:rPr>
          <w:rFonts w:ascii="Times New Roman" w:hAnsi="Times New Roman" w:cs="Times New Roman"/>
          <w:sz w:val="24"/>
          <w:szCs w:val="24"/>
          <w:lang w:val="es-AR"/>
        </w:rPr>
        <w:t>tónoma de Buenos Aires, a los 2 días del mes de Julio del 2019, siendo las 11:0</w:t>
      </w:r>
      <w:r w:rsidRPr="00FB431F">
        <w:rPr>
          <w:rFonts w:ascii="Times New Roman" w:hAnsi="Times New Roman" w:cs="Times New Roman"/>
          <w:sz w:val="24"/>
          <w:szCs w:val="24"/>
          <w:lang w:val="es-AR"/>
        </w:rPr>
        <w:t>0 hs. Se reúne</w:t>
      </w:r>
      <w:r>
        <w:rPr>
          <w:rFonts w:ascii="Times New Roman" w:hAnsi="Times New Roman" w:cs="Times New Roman"/>
          <w:sz w:val="24"/>
          <w:szCs w:val="24"/>
          <w:lang w:val="es-AR"/>
        </w:rPr>
        <w:t>n</w:t>
      </w:r>
      <w:r w:rsidRPr="00FB431F">
        <w:rPr>
          <w:rFonts w:ascii="Times New Roman" w:hAnsi="Times New Roman" w:cs="Times New Roman"/>
          <w:sz w:val="24"/>
          <w:szCs w:val="24"/>
          <w:lang w:val="es-AR"/>
        </w:rPr>
        <w:t xml:space="preserve"> en</w:t>
      </w:r>
      <w:r>
        <w:rPr>
          <w:rFonts w:ascii="Times New Roman" w:hAnsi="Times New Roman" w:cs="Times New Roman"/>
          <w:sz w:val="24"/>
          <w:szCs w:val="24"/>
          <w:lang w:val="es-AR"/>
        </w:rPr>
        <w:t xml:space="preserve"> el Municipio de Cañuelas, sito en </w:t>
      </w:r>
      <w:bookmarkStart w:id="1" w:name="_Hlk13051539"/>
      <w:r>
        <w:rPr>
          <w:rFonts w:ascii="Times New Roman" w:hAnsi="Times New Roman" w:cs="Times New Roman"/>
          <w:sz w:val="24"/>
          <w:szCs w:val="24"/>
          <w:lang w:val="es-AR"/>
        </w:rPr>
        <w:t>Calle Libertad 798</w:t>
      </w:r>
      <w:bookmarkEnd w:id="1"/>
      <w:r>
        <w:rPr>
          <w:rFonts w:ascii="Times New Roman" w:hAnsi="Times New Roman" w:cs="Times New Roman"/>
          <w:sz w:val="24"/>
          <w:szCs w:val="24"/>
          <w:lang w:val="es-AR"/>
        </w:rPr>
        <w:t xml:space="preserve">, </w:t>
      </w:r>
      <w:r w:rsidR="00A35D54">
        <w:rPr>
          <w:rFonts w:ascii="Times New Roman" w:hAnsi="Times New Roman" w:cs="Times New Roman"/>
          <w:sz w:val="24"/>
          <w:szCs w:val="24"/>
          <w:lang w:val="es-AR"/>
        </w:rPr>
        <w:t>prov.</w:t>
      </w:r>
      <w:r>
        <w:rPr>
          <w:rFonts w:ascii="Times New Roman" w:hAnsi="Times New Roman" w:cs="Times New Roman"/>
          <w:sz w:val="24"/>
          <w:szCs w:val="24"/>
          <w:lang w:val="es-AR"/>
        </w:rPr>
        <w:t xml:space="preserve"> de Buenos Aires, las/os representantes de Cuenca Alta </w:t>
      </w:r>
      <w:r w:rsidRPr="00FB431F">
        <w:rPr>
          <w:rFonts w:ascii="Times New Roman" w:hAnsi="Times New Roman" w:cs="Times New Roman"/>
          <w:sz w:val="24"/>
          <w:szCs w:val="24"/>
          <w:lang w:val="es-AR"/>
        </w:rPr>
        <w:t>del</w:t>
      </w:r>
      <w:r>
        <w:rPr>
          <w:rFonts w:ascii="Times New Roman" w:hAnsi="Times New Roman" w:cs="Times New Roman"/>
          <w:sz w:val="24"/>
          <w:szCs w:val="24"/>
          <w:lang w:val="es-AR"/>
        </w:rPr>
        <w:t xml:space="preserve"> Consejo Municipal de la ACUMAR, Ricardo Rodríguez, titular </w:t>
      </w:r>
      <w:r>
        <w:rPr>
          <w:rFonts w:ascii="Times New Roman" w:hAnsi="Times New Roman" w:cs="Times New Roman"/>
          <w:sz w:val="24"/>
          <w:szCs w:val="24"/>
          <w:lang w:val="es-AR"/>
        </w:rPr>
        <w:lastRenderedPageBreak/>
        <w:t>del Consejo Municipal de ACUMAR, Victoria Solana y Silvina Melita, asistentes administrativas del CM.</w:t>
      </w:r>
    </w:p>
    <w:p w:rsidR="000A56CF" w:rsidRPr="00FB431F" w:rsidRDefault="000A56CF" w:rsidP="000A56CF">
      <w:pPr>
        <w:spacing w:line="360" w:lineRule="auto"/>
        <w:jc w:val="both"/>
        <w:rPr>
          <w:rFonts w:ascii="Times New Roman" w:hAnsi="Times New Roman" w:cs="Times New Roman"/>
          <w:sz w:val="24"/>
          <w:szCs w:val="24"/>
          <w:lang w:val="es-AR"/>
        </w:rPr>
      </w:pPr>
    </w:p>
    <w:p w:rsidR="000A56CF" w:rsidRDefault="000A56CF" w:rsidP="000A56CF">
      <w:pPr>
        <w:spacing w:line="360" w:lineRule="auto"/>
        <w:jc w:val="both"/>
        <w:rPr>
          <w:rFonts w:ascii="Times New Roman" w:hAnsi="Times New Roman" w:cs="Times New Roman"/>
          <w:sz w:val="24"/>
          <w:szCs w:val="24"/>
          <w:lang w:val="es-AR"/>
        </w:rPr>
      </w:pPr>
      <w:r w:rsidRPr="00FB431F">
        <w:rPr>
          <w:rFonts w:ascii="Times New Roman" w:hAnsi="Times New Roman" w:cs="Times New Roman"/>
          <w:b/>
          <w:sz w:val="24"/>
          <w:szCs w:val="24"/>
          <w:lang w:val="es-AR"/>
        </w:rPr>
        <w:t>POR LOS MUNICIPIOS:</w:t>
      </w:r>
      <w:r w:rsidRPr="00FB431F">
        <w:rPr>
          <w:rFonts w:ascii="Times New Roman" w:hAnsi="Times New Roman" w:cs="Times New Roman"/>
          <w:sz w:val="24"/>
          <w:szCs w:val="24"/>
          <w:lang w:val="es-AR"/>
        </w:rPr>
        <w:t xml:space="preserve"> </w:t>
      </w:r>
      <w:r w:rsidRPr="00820962">
        <w:rPr>
          <w:rFonts w:ascii="Times New Roman" w:hAnsi="Times New Roman" w:cs="Times New Roman"/>
          <w:sz w:val="24"/>
          <w:szCs w:val="24"/>
          <w:lang w:val="es-AR"/>
        </w:rPr>
        <w:t>Isaías Bianchi, por Las Heras;</w:t>
      </w:r>
      <w:r>
        <w:rPr>
          <w:rFonts w:ascii="Times New Roman" w:hAnsi="Times New Roman" w:cs="Times New Roman"/>
          <w:sz w:val="24"/>
          <w:szCs w:val="24"/>
          <w:lang w:val="es-AR"/>
        </w:rPr>
        <w:t xml:space="preserve"> Miriam Gómez</w:t>
      </w:r>
      <w:r w:rsidRPr="00820962">
        <w:rPr>
          <w:rFonts w:ascii="Times New Roman" w:hAnsi="Times New Roman" w:cs="Times New Roman"/>
          <w:sz w:val="24"/>
          <w:szCs w:val="24"/>
          <w:lang w:val="es-AR"/>
        </w:rPr>
        <w:t xml:space="preserve">, por San Vicente; Sabrina Mc Cubbin, por Marcos Paz; </w:t>
      </w:r>
      <w:r>
        <w:rPr>
          <w:rFonts w:ascii="Times New Roman" w:hAnsi="Times New Roman" w:cs="Times New Roman"/>
          <w:sz w:val="24"/>
          <w:szCs w:val="24"/>
          <w:lang w:val="es-AR"/>
        </w:rPr>
        <w:t xml:space="preserve">Gloria Gómez </w:t>
      </w:r>
      <w:r w:rsidRPr="00820962">
        <w:rPr>
          <w:rFonts w:ascii="Times New Roman" w:hAnsi="Times New Roman" w:cs="Times New Roman"/>
          <w:sz w:val="24"/>
          <w:szCs w:val="24"/>
          <w:lang w:val="es-AR"/>
        </w:rPr>
        <w:t>y Héctor Verón, por Presidente Perón; Emilio Contreras, por Cañuelas.</w:t>
      </w:r>
    </w:p>
    <w:p w:rsidR="000A56CF" w:rsidRDefault="000A56CF"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POR ACUMAR: Ricardo </w:t>
      </w:r>
      <w:r w:rsidR="00A35D54">
        <w:rPr>
          <w:rFonts w:ascii="Times New Roman" w:hAnsi="Times New Roman" w:cs="Times New Roman"/>
          <w:sz w:val="24"/>
          <w:szCs w:val="24"/>
          <w:lang w:val="es-AR"/>
        </w:rPr>
        <w:t>Rodríguez</w:t>
      </w:r>
      <w:r>
        <w:rPr>
          <w:rFonts w:ascii="Times New Roman" w:hAnsi="Times New Roman" w:cs="Times New Roman"/>
          <w:sz w:val="24"/>
          <w:szCs w:val="24"/>
          <w:lang w:val="es-AR"/>
        </w:rPr>
        <w:t>, Titular del Consejo Municipal y equipo.</w:t>
      </w:r>
    </w:p>
    <w:p w:rsidR="000A56CF" w:rsidRPr="006C022A" w:rsidRDefault="000A56CF" w:rsidP="000A56CF">
      <w:pPr>
        <w:autoSpaceDE w:val="0"/>
        <w:autoSpaceDN w:val="0"/>
        <w:adjustRightInd w:val="0"/>
        <w:spacing w:after="0" w:line="360" w:lineRule="auto"/>
        <w:jc w:val="both"/>
        <w:rPr>
          <w:rFonts w:ascii="Times New Roman" w:hAnsi="Times New Roman" w:cs="Times New Roman"/>
          <w:b/>
          <w:bCs/>
          <w:sz w:val="24"/>
          <w:szCs w:val="24"/>
          <w:u w:val="single"/>
        </w:rPr>
      </w:pPr>
      <w:r w:rsidRPr="006C022A">
        <w:rPr>
          <w:rFonts w:ascii="Times New Roman" w:hAnsi="Times New Roman" w:cs="Times New Roman"/>
          <w:b/>
          <w:bCs/>
          <w:sz w:val="24"/>
          <w:szCs w:val="24"/>
          <w:u w:val="single"/>
        </w:rPr>
        <w:t>Objetivo.</w:t>
      </w:r>
    </w:p>
    <w:p w:rsidR="000A56CF" w:rsidRDefault="000A56CF" w:rsidP="000A56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raíz del último encuentro del Consejo Municipal,  realizado el 10 de junio en el contexto del taller de ODS, dónde los representantes marcaron la necesidad de retomar las reuniones del Consejo Municipal con el fin de articular políticas de gestión entre el organismo y los municipios, Ricardo Rodríguez tomo la demanda y propuso realizar reuniones por subcuenca en el territorio; motivo por el cual la reunión de hoy se realiza en el Municipio de Cañuelas con el resto de los representantes de la subcuenca. Lo mismo se realizará en las semanas subsiguientes con el resto de las subcuencas.</w:t>
      </w:r>
    </w:p>
    <w:p w:rsidR="000A56CF" w:rsidRDefault="000A56CF" w:rsidP="000A56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objetivo de estas reuniones es que desde el CM se pueda articular entre las necesidades de los municipios y las competencias de las distintas áreas del organismo para poder agilizar las respuestas y potenciar las propuestas.</w:t>
      </w:r>
    </w:p>
    <w:p w:rsidR="000A56CF" w:rsidRDefault="000A56CF" w:rsidP="000A56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Es por este motivo que en estas reuniones no se lleva adelante un temario especifico, sino que la intención es levantar de los representantes los distintos temas pendientes, terminar de realizar el circuito de reuniones por subcuenca, y hacer una puesta en común de las necesidades de todos los representantes para delinear el temario que será abordado en la próxima reunión general del CM.</w:t>
      </w:r>
    </w:p>
    <w:p w:rsidR="000A56CF" w:rsidRDefault="000A56CF" w:rsidP="000A56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A56CF" w:rsidRDefault="000A56CF" w:rsidP="000A56CF">
      <w:pPr>
        <w:spacing w:line="360" w:lineRule="auto"/>
        <w:jc w:val="both"/>
        <w:rPr>
          <w:rFonts w:ascii="Times New Roman" w:hAnsi="Times New Roman" w:cs="Times New Roman"/>
          <w:b/>
          <w:sz w:val="24"/>
          <w:szCs w:val="24"/>
          <w:u w:val="single"/>
          <w:lang w:val="es-AR"/>
        </w:rPr>
      </w:pPr>
      <w:r>
        <w:rPr>
          <w:rFonts w:ascii="Times New Roman" w:hAnsi="Times New Roman" w:cs="Times New Roman"/>
          <w:b/>
          <w:bCs/>
          <w:sz w:val="24"/>
          <w:szCs w:val="24"/>
          <w:u w:val="single"/>
        </w:rPr>
        <w:t>Reunión:</w:t>
      </w:r>
    </w:p>
    <w:p w:rsidR="000A56CF" w:rsidRPr="00027645" w:rsidRDefault="000A56CF" w:rsidP="000A56CF">
      <w:pPr>
        <w:spacing w:line="360" w:lineRule="auto"/>
        <w:jc w:val="both"/>
        <w:rPr>
          <w:rFonts w:ascii="Times New Roman" w:hAnsi="Times New Roman" w:cs="Times New Roman"/>
          <w:sz w:val="24"/>
          <w:szCs w:val="24"/>
          <w:lang w:val="es-AR"/>
        </w:rPr>
      </w:pPr>
      <w:r w:rsidRPr="00762928">
        <w:rPr>
          <w:rFonts w:ascii="Times New Roman" w:hAnsi="Times New Roman" w:cs="Times New Roman"/>
          <w:b/>
          <w:sz w:val="24"/>
          <w:szCs w:val="24"/>
          <w:lang w:val="es-AR"/>
        </w:rPr>
        <w:t>Emilio Contreras</w:t>
      </w:r>
      <w:r w:rsidRPr="00027645">
        <w:rPr>
          <w:rFonts w:ascii="Times New Roman" w:hAnsi="Times New Roman" w:cs="Times New Roman"/>
          <w:sz w:val="24"/>
          <w:szCs w:val="24"/>
          <w:lang w:val="es-AR"/>
        </w:rPr>
        <w:t>, como anfitrión,</w:t>
      </w:r>
      <w:r>
        <w:rPr>
          <w:rFonts w:ascii="Times New Roman" w:hAnsi="Times New Roman" w:cs="Times New Roman"/>
          <w:sz w:val="24"/>
          <w:szCs w:val="24"/>
          <w:lang w:val="es-AR"/>
        </w:rPr>
        <w:t xml:space="preserve"> pide permiso a Ricardo para abrir la reunión,</w:t>
      </w:r>
      <w:r w:rsidRPr="00027645">
        <w:rPr>
          <w:rFonts w:ascii="Times New Roman" w:hAnsi="Times New Roman" w:cs="Times New Roman"/>
          <w:sz w:val="24"/>
          <w:szCs w:val="24"/>
          <w:lang w:val="es-AR"/>
        </w:rPr>
        <w:t xml:space="preserve"> agradece </w:t>
      </w:r>
      <w:r>
        <w:rPr>
          <w:rFonts w:ascii="Times New Roman" w:hAnsi="Times New Roman" w:cs="Times New Roman"/>
          <w:sz w:val="24"/>
          <w:szCs w:val="24"/>
          <w:lang w:val="es-AR"/>
        </w:rPr>
        <w:t>el gesto</w:t>
      </w:r>
      <w:r w:rsidRPr="00027645">
        <w:rPr>
          <w:rFonts w:ascii="Times New Roman" w:hAnsi="Times New Roman" w:cs="Times New Roman"/>
          <w:sz w:val="24"/>
          <w:szCs w:val="24"/>
          <w:lang w:val="es-AR"/>
        </w:rPr>
        <w:t xml:space="preserve"> de realizar la reunión de subcuenca en su Municipio, y deseando que sea </w:t>
      </w:r>
      <w:r>
        <w:rPr>
          <w:rFonts w:ascii="Times New Roman" w:hAnsi="Times New Roman" w:cs="Times New Roman"/>
          <w:sz w:val="24"/>
          <w:szCs w:val="24"/>
          <w:lang w:val="es-AR"/>
        </w:rPr>
        <w:t xml:space="preserve">la primera de otras tantas reuniones que puedan ser </w:t>
      </w:r>
      <w:r w:rsidRPr="00027645">
        <w:rPr>
          <w:rFonts w:ascii="Times New Roman" w:hAnsi="Times New Roman" w:cs="Times New Roman"/>
          <w:sz w:val="24"/>
          <w:szCs w:val="24"/>
          <w:lang w:val="es-AR"/>
        </w:rPr>
        <w:t>itinerante</w:t>
      </w:r>
      <w:r>
        <w:rPr>
          <w:rFonts w:ascii="Times New Roman" w:hAnsi="Times New Roman" w:cs="Times New Roman"/>
          <w:sz w:val="24"/>
          <w:szCs w:val="24"/>
          <w:lang w:val="es-AR"/>
        </w:rPr>
        <w:t>s con el resto de los municipios de la cuenca Alta</w:t>
      </w:r>
      <w:r w:rsidRPr="00027645">
        <w:rPr>
          <w:rFonts w:ascii="Times New Roman" w:hAnsi="Times New Roman" w:cs="Times New Roman"/>
          <w:sz w:val="24"/>
          <w:szCs w:val="24"/>
          <w:lang w:val="es-AR"/>
        </w:rPr>
        <w:t>, le da</w:t>
      </w:r>
      <w:r>
        <w:rPr>
          <w:rFonts w:ascii="Times New Roman" w:hAnsi="Times New Roman" w:cs="Times New Roman"/>
          <w:sz w:val="24"/>
          <w:szCs w:val="24"/>
          <w:lang w:val="es-AR"/>
        </w:rPr>
        <w:t xml:space="preserve"> </w:t>
      </w:r>
      <w:r w:rsidRPr="00027645">
        <w:rPr>
          <w:rFonts w:ascii="Times New Roman" w:hAnsi="Times New Roman" w:cs="Times New Roman"/>
          <w:sz w:val="24"/>
          <w:szCs w:val="24"/>
          <w:lang w:val="es-AR"/>
        </w:rPr>
        <w:t xml:space="preserve">la palabra a Ricardo </w:t>
      </w:r>
      <w:r w:rsidR="00A35D54" w:rsidRPr="00027645">
        <w:rPr>
          <w:rFonts w:ascii="Times New Roman" w:hAnsi="Times New Roman" w:cs="Times New Roman"/>
          <w:sz w:val="24"/>
          <w:szCs w:val="24"/>
          <w:lang w:val="es-AR"/>
        </w:rPr>
        <w:t>Rodríguez</w:t>
      </w:r>
      <w:r w:rsidRPr="00027645">
        <w:rPr>
          <w:rFonts w:ascii="Times New Roman" w:hAnsi="Times New Roman" w:cs="Times New Roman"/>
          <w:sz w:val="24"/>
          <w:szCs w:val="24"/>
          <w:lang w:val="es-AR"/>
        </w:rPr>
        <w:t>.</w:t>
      </w:r>
    </w:p>
    <w:p w:rsidR="000A56CF" w:rsidRPr="00027645" w:rsidRDefault="000A56CF" w:rsidP="000A56CF">
      <w:pPr>
        <w:spacing w:line="360" w:lineRule="auto"/>
        <w:jc w:val="both"/>
        <w:rPr>
          <w:rFonts w:ascii="Times New Roman" w:hAnsi="Times New Roman" w:cs="Times New Roman"/>
          <w:sz w:val="24"/>
          <w:szCs w:val="24"/>
          <w:lang w:val="es-AR"/>
        </w:rPr>
      </w:pPr>
      <w:r w:rsidRPr="00762928">
        <w:rPr>
          <w:rFonts w:ascii="Times New Roman" w:hAnsi="Times New Roman" w:cs="Times New Roman"/>
          <w:b/>
          <w:sz w:val="24"/>
          <w:szCs w:val="24"/>
          <w:lang w:val="es-AR"/>
        </w:rPr>
        <w:t>Ricardo Rodríguez</w:t>
      </w:r>
      <w:r w:rsidRPr="00027645">
        <w:rPr>
          <w:rFonts w:ascii="Times New Roman" w:hAnsi="Times New Roman" w:cs="Times New Roman"/>
          <w:sz w:val="24"/>
          <w:szCs w:val="24"/>
          <w:lang w:val="es-AR"/>
        </w:rPr>
        <w:t xml:space="preserve"> agradece la presencia</w:t>
      </w:r>
      <w:r>
        <w:rPr>
          <w:rFonts w:ascii="Times New Roman" w:hAnsi="Times New Roman" w:cs="Times New Roman"/>
          <w:sz w:val="24"/>
          <w:szCs w:val="24"/>
          <w:lang w:val="es-AR"/>
        </w:rPr>
        <w:t xml:space="preserve"> de todos/as</w:t>
      </w:r>
      <w:r w:rsidRPr="00027645">
        <w:rPr>
          <w:rFonts w:ascii="Times New Roman" w:hAnsi="Times New Roman" w:cs="Times New Roman"/>
          <w:sz w:val="24"/>
          <w:szCs w:val="24"/>
          <w:lang w:val="es-AR"/>
        </w:rPr>
        <w:t>, y</w:t>
      </w:r>
      <w:r>
        <w:rPr>
          <w:rFonts w:ascii="Times New Roman" w:hAnsi="Times New Roman" w:cs="Times New Roman"/>
          <w:sz w:val="24"/>
          <w:szCs w:val="24"/>
          <w:lang w:val="es-AR"/>
        </w:rPr>
        <w:t xml:space="preserve"> comenta que</w:t>
      </w:r>
      <w:r w:rsidRPr="00027645">
        <w:rPr>
          <w:rFonts w:ascii="Times New Roman" w:hAnsi="Times New Roman" w:cs="Times New Roman"/>
          <w:sz w:val="24"/>
          <w:szCs w:val="24"/>
          <w:lang w:val="es-AR"/>
        </w:rPr>
        <w:t xml:space="preserve"> ante el pedido de los</w:t>
      </w:r>
      <w:r>
        <w:rPr>
          <w:rFonts w:ascii="Times New Roman" w:hAnsi="Times New Roman" w:cs="Times New Roman"/>
          <w:sz w:val="24"/>
          <w:szCs w:val="24"/>
          <w:lang w:val="es-AR"/>
        </w:rPr>
        <w:t>/as</w:t>
      </w:r>
      <w:r w:rsidRPr="00027645">
        <w:rPr>
          <w:rFonts w:ascii="Times New Roman" w:hAnsi="Times New Roman" w:cs="Times New Roman"/>
          <w:sz w:val="24"/>
          <w:szCs w:val="24"/>
          <w:lang w:val="es-AR"/>
        </w:rPr>
        <w:t xml:space="preserve"> representantes, tomo la idea de retomar las reuniones del Consejo Municipal entendiendo la importancia de estos espacios.</w:t>
      </w:r>
    </w:p>
    <w:p w:rsidR="000A56CF" w:rsidRDefault="000A56CF" w:rsidP="000A56CF">
      <w:pPr>
        <w:spacing w:line="360" w:lineRule="auto"/>
        <w:jc w:val="both"/>
        <w:rPr>
          <w:rFonts w:ascii="Times New Roman" w:hAnsi="Times New Roman" w:cs="Times New Roman"/>
          <w:sz w:val="24"/>
          <w:szCs w:val="24"/>
          <w:lang w:val="es-AR"/>
        </w:rPr>
      </w:pPr>
      <w:r w:rsidRPr="00027645">
        <w:rPr>
          <w:rFonts w:ascii="Times New Roman" w:hAnsi="Times New Roman" w:cs="Times New Roman"/>
          <w:sz w:val="24"/>
          <w:szCs w:val="24"/>
          <w:lang w:val="es-AR"/>
        </w:rPr>
        <w:lastRenderedPageBreak/>
        <w:t>Sostiene que la idea es que sean reuniones que nos nutran</w:t>
      </w:r>
      <w:r>
        <w:rPr>
          <w:rFonts w:ascii="Times New Roman" w:hAnsi="Times New Roman" w:cs="Times New Roman"/>
          <w:sz w:val="24"/>
          <w:szCs w:val="24"/>
          <w:lang w:val="es-AR"/>
        </w:rPr>
        <w:t>, tanto a los municipios como a ACUMAR</w:t>
      </w:r>
      <w:r w:rsidRPr="00027645">
        <w:rPr>
          <w:rFonts w:ascii="Times New Roman" w:hAnsi="Times New Roman" w:cs="Times New Roman"/>
          <w:sz w:val="24"/>
          <w:szCs w:val="24"/>
          <w:lang w:val="es-AR"/>
        </w:rPr>
        <w:t xml:space="preserve">, que las mismas se realicen cada 2 meses, con reuniones </w:t>
      </w:r>
      <w:r>
        <w:rPr>
          <w:rFonts w:ascii="Times New Roman" w:hAnsi="Times New Roman" w:cs="Times New Roman"/>
          <w:sz w:val="24"/>
          <w:szCs w:val="24"/>
          <w:lang w:val="es-AR"/>
        </w:rPr>
        <w:t>por</w:t>
      </w:r>
      <w:r w:rsidRPr="00027645">
        <w:rPr>
          <w:rFonts w:ascii="Times New Roman" w:hAnsi="Times New Roman" w:cs="Times New Roman"/>
          <w:sz w:val="24"/>
          <w:szCs w:val="24"/>
          <w:lang w:val="es-AR"/>
        </w:rPr>
        <w:t xml:space="preserve"> subcuenca cada 15 días, y </w:t>
      </w:r>
      <w:r>
        <w:rPr>
          <w:rFonts w:ascii="Times New Roman" w:hAnsi="Times New Roman" w:cs="Times New Roman"/>
          <w:sz w:val="24"/>
          <w:szCs w:val="24"/>
          <w:lang w:val="es-AR"/>
        </w:rPr>
        <w:t xml:space="preserve">que </w:t>
      </w:r>
      <w:r w:rsidRPr="00027645">
        <w:rPr>
          <w:rFonts w:ascii="Times New Roman" w:hAnsi="Times New Roman" w:cs="Times New Roman"/>
          <w:sz w:val="24"/>
          <w:szCs w:val="24"/>
          <w:lang w:val="es-AR"/>
        </w:rPr>
        <w:t xml:space="preserve">con todo el insumo que </w:t>
      </w:r>
      <w:r>
        <w:rPr>
          <w:rFonts w:ascii="Times New Roman" w:hAnsi="Times New Roman" w:cs="Times New Roman"/>
          <w:sz w:val="24"/>
          <w:szCs w:val="24"/>
          <w:lang w:val="es-AR"/>
        </w:rPr>
        <w:t>el CM se lleve de las reuniones se pueda</w:t>
      </w:r>
      <w:r w:rsidRPr="00027645">
        <w:rPr>
          <w:rFonts w:ascii="Times New Roman" w:hAnsi="Times New Roman" w:cs="Times New Roman"/>
          <w:sz w:val="24"/>
          <w:szCs w:val="24"/>
          <w:lang w:val="es-AR"/>
        </w:rPr>
        <w:t xml:space="preserve"> conformar una herramienta que realice un seguimiento de los temas para poder dar respuestas.</w:t>
      </w:r>
    </w:p>
    <w:p w:rsidR="000A56CF" w:rsidRDefault="000A56CF"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Le da la palabra a cada uno de los representantes, para que puedan plantear sus temas pendientes.</w:t>
      </w:r>
    </w:p>
    <w:p w:rsidR="000A56CF" w:rsidRDefault="000A56CF"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Toma la palabra </w:t>
      </w:r>
      <w:r w:rsidRPr="00762928">
        <w:rPr>
          <w:rFonts w:ascii="Times New Roman" w:hAnsi="Times New Roman" w:cs="Times New Roman"/>
          <w:b/>
          <w:sz w:val="24"/>
          <w:szCs w:val="24"/>
          <w:lang w:val="es-AR"/>
        </w:rPr>
        <w:t>Sabrina Mc Cubbin</w:t>
      </w:r>
      <w:r>
        <w:rPr>
          <w:rFonts w:ascii="Times New Roman" w:hAnsi="Times New Roman" w:cs="Times New Roman"/>
          <w:sz w:val="24"/>
          <w:szCs w:val="24"/>
          <w:lang w:val="es-AR"/>
        </w:rPr>
        <w:t>, plantea el tema de las chipeadoras: cuando fue la gente de DEISA a hacer la capacitación, se encontraron con una falla en las baterías (estaban en garantía) y aún no tuvieron novedades. Sabrina teme que se pierda la garantía.</w:t>
      </w:r>
    </w:p>
    <w:p w:rsidR="000A56CF" w:rsidRDefault="000A56CF"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Al momento las chipeadoras no se están utilizando.</w:t>
      </w:r>
    </w:p>
    <w:p w:rsidR="000A56CF" w:rsidRDefault="000A56CF" w:rsidP="000A56CF">
      <w:pPr>
        <w:spacing w:line="360" w:lineRule="auto"/>
        <w:jc w:val="both"/>
        <w:rPr>
          <w:rFonts w:ascii="Times New Roman" w:hAnsi="Times New Roman" w:cs="Times New Roman"/>
          <w:sz w:val="24"/>
          <w:szCs w:val="24"/>
          <w:lang w:val="es-AR"/>
        </w:rPr>
      </w:pPr>
      <w:r w:rsidRPr="00762928">
        <w:rPr>
          <w:rFonts w:ascii="Times New Roman" w:hAnsi="Times New Roman" w:cs="Times New Roman"/>
          <w:b/>
          <w:sz w:val="24"/>
          <w:szCs w:val="24"/>
          <w:lang w:val="es-AR"/>
        </w:rPr>
        <w:t>Héctor Verón</w:t>
      </w:r>
      <w:r>
        <w:rPr>
          <w:rFonts w:ascii="Times New Roman" w:hAnsi="Times New Roman" w:cs="Times New Roman"/>
          <w:sz w:val="24"/>
          <w:szCs w:val="24"/>
          <w:lang w:val="es-AR"/>
        </w:rPr>
        <w:t xml:space="preserve"> comenta que ellos también tuvieron problemas, pero con la tolva de la chipeadora (dispersa mucho el material, y no cae dentro del camión), también tuvieron dificultad con el arranque.</w:t>
      </w:r>
    </w:p>
    <w:p w:rsidR="000A56CF" w:rsidRDefault="000A56CF" w:rsidP="000A56CF">
      <w:pPr>
        <w:spacing w:line="360" w:lineRule="auto"/>
        <w:jc w:val="both"/>
        <w:rPr>
          <w:rFonts w:ascii="Times New Roman" w:hAnsi="Times New Roman" w:cs="Times New Roman"/>
          <w:sz w:val="24"/>
          <w:szCs w:val="24"/>
          <w:lang w:val="es-AR"/>
        </w:rPr>
      </w:pPr>
      <w:r w:rsidRPr="00762928">
        <w:rPr>
          <w:rFonts w:ascii="Times New Roman" w:hAnsi="Times New Roman" w:cs="Times New Roman"/>
          <w:b/>
          <w:sz w:val="24"/>
          <w:szCs w:val="24"/>
          <w:lang w:val="es-AR"/>
        </w:rPr>
        <w:t>Héctor</w:t>
      </w:r>
      <w:r>
        <w:rPr>
          <w:rFonts w:ascii="Times New Roman" w:hAnsi="Times New Roman" w:cs="Times New Roman"/>
          <w:sz w:val="24"/>
          <w:szCs w:val="24"/>
          <w:lang w:val="es-AR"/>
        </w:rPr>
        <w:t xml:space="preserve"> dice que el problema, y la necesidad de las chipeadoras, es que donde se juntan ramas comienzan a aparecer RSU.  En el Municipio de Perón no existe área de espacios verdes, por lo que no disponen de servicios de podas, por eso es imprescindible la chipeadora</w:t>
      </w:r>
      <w:r w:rsidRPr="00762928">
        <w:rPr>
          <w:rFonts w:ascii="Times New Roman" w:hAnsi="Times New Roman" w:cs="Times New Roman"/>
          <w:b/>
          <w:sz w:val="24"/>
          <w:szCs w:val="24"/>
          <w:lang w:val="es-AR"/>
        </w:rPr>
        <w:t>.  Emilio</w:t>
      </w:r>
      <w:r>
        <w:rPr>
          <w:rFonts w:ascii="Times New Roman" w:hAnsi="Times New Roman" w:cs="Times New Roman"/>
          <w:sz w:val="24"/>
          <w:szCs w:val="24"/>
          <w:lang w:val="es-AR"/>
        </w:rPr>
        <w:t xml:space="preserve"> aconseja que les den a los vecinos un instructivo para que sepan como podar correctamente.</w:t>
      </w:r>
    </w:p>
    <w:p w:rsidR="000A56CF" w:rsidRDefault="000A56CF" w:rsidP="000A56CF">
      <w:pPr>
        <w:spacing w:line="360" w:lineRule="auto"/>
        <w:jc w:val="both"/>
        <w:rPr>
          <w:rFonts w:ascii="Times New Roman" w:hAnsi="Times New Roman" w:cs="Times New Roman"/>
          <w:sz w:val="24"/>
          <w:szCs w:val="24"/>
          <w:lang w:val="es-AR"/>
        </w:rPr>
      </w:pPr>
      <w:r w:rsidRPr="00762928">
        <w:rPr>
          <w:rFonts w:ascii="Times New Roman" w:hAnsi="Times New Roman" w:cs="Times New Roman"/>
          <w:b/>
          <w:sz w:val="24"/>
          <w:szCs w:val="24"/>
          <w:lang w:val="es-AR"/>
        </w:rPr>
        <w:t>Sabrina</w:t>
      </w:r>
      <w:r>
        <w:rPr>
          <w:rFonts w:ascii="Times New Roman" w:hAnsi="Times New Roman" w:cs="Times New Roman"/>
          <w:sz w:val="24"/>
          <w:szCs w:val="24"/>
          <w:lang w:val="es-AR"/>
        </w:rPr>
        <w:t xml:space="preserve"> comenta que tienen pendientes la entrega de las Estaciones de Reciclado, y cestos de separación y que no se les confirmó la fecha de entrega.</w:t>
      </w:r>
    </w:p>
    <w:p w:rsidR="000A56CF" w:rsidRDefault="000A56CF" w:rsidP="000A56CF">
      <w:pPr>
        <w:spacing w:line="360" w:lineRule="auto"/>
        <w:jc w:val="both"/>
        <w:rPr>
          <w:rFonts w:ascii="Times New Roman" w:hAnsi="Times New Roman" w:cs="Times New Roman"/>
          <w:sz w:val="24"/>
          <w:szCs w:val="24"/>
          <w:lang w:val="es-AR"/>
        </w:rPr>
      </w:pPr>
      <w:r w:rsidRPr="00762928">
        <w:rPr>
          <w:rFonts w:ascii="Times New Roman" w:hAnsi="Times New Roman" w:cs="Times New Roman"/>
          <w:b/>
          <w:sz w:val="24"/>
          <w:szCs w:val="24"/>
          <w:lang w:val="es-AR"/>
        </w:rPr>
        <w:t>Ricardo</w:t>
      </w:r>
      <w:r>
        <w:rPr>
          <w:rFonts w:ascii="Times New Roman" w:hAnsi="Times New Roman" w:cs="Times New Roman"/>
          <w:sz w:val="24"/>
          <w:szCs w:val="24"/>
          <w:lang w:val="es-AR"/>
        </w:rPr>
        <w:t xml:space="preserve"> le responde que ingrese el pedido de cestos al Organismo, y comenta que se está gestionando una compra para plotear todas las Estaciones de Reciclado (ER), tanto con el logo de ACUMAR y el del Municipio.</w:t>
      </w:r>
    </w:p>
    <w:p w:rsidR="000A56CF" w:rsidRDefault="000A56CF" w:rsidP="000A56CF">
      <w:pPr>
        <w:spacing w:line="360" w:lineRule="auto"/>
        <w:jc w:val="both"/>
        <w:rPr>
          <w:rFonts w:ascii="Times New Roman" w:hAnsi="Times New Roman" w:cs="Times New Roman"/>
          <w:sz w:val="24"/>
          <w:szCs w:val="24"/>
          <w:lang w:val="es-AR"/>
        </w:rPr>
      </w:pPr>
      <w:r w:rsidRPr="00762928">
        <w:rPr>
          <w:rFonts w:ascii="Times New Roman" w:hAnsi="Times New Roman" w:cs="Times New Roman"/>
          <w:b/>
          <w:sz w:val="24"/>
          <w:szCs w:val="24"/>
          <w:lang w:val="es-AR"/>
        </w:rPr>
        <w:t>Ricardo</w:t>
      </w:r>
      <w:r>
        <w:rPr>
          <w:rFonts w:ascii="Times New Roman" w:hAnsi="Times New Roman" w:cs="Times New Roman"/>
          <w:sz w:val="24"/>
          <w:szCs w:val="24"/>
          <w:lang w:val="es-AR"/>
        </w:rPr>
        <w:t xml:space="preserve"> pide que los municipios que tienen las ER vayan enviando los logos para ir anticipándonos al pedido del área de comunicación.</w:t>
      </w:r>
    </w:p>
    <w:p w:rsidR="000A56CF" w:rsidRDefault="000A56CF" w:rsidP="000A56CF">
      <w:pPr>
        <w:spacing w:line="360" w:lineRule="auto"/>
        <w:jc w:val="both"/>
        <w:rPr>
          <w:rFonts w:ascii="Times New Roman" w:hAnsi="Times New Roman" w:cs="Times New Roman"/>
          <w:sz w:val="24"/>
          <w:szCs w:val="24"/>
          <w:lang w:val="es-AR"/>
        </w:rPr>
      </w:pPr>
      <w:r w:rsidRPr="00762928">
        <w:rPr>
          <w:rFonts w:ascii="Times New Roman" w:hAnsi="Times New Roman" w:cs="Times New Roman"/>
          <w:b/>
          <w:sz w:val="24"/>
          <w:szCs w:val="24"/>
          <w:lang w:val="es-AR"/>
        </w:rPr>
        <w:t>Isaías Bianchi</w:t>
      </w:r>
      <w:r>
        <w:rPr>
          <w:rFonts w:ascii="Times New Roman" w:hAnsi="Times New Roman" w:cs="Times New Roman"/>
          <w:sz w:val="24"/>
          <w:szCs w:val="24"/>
          <w:lang w:val="es-AR"/>
        </w:rPr>
        <w:t xml:space="preserve"> se presenta, comenta que al momento tiene 3 ER, se compromete a pasar el logo para que se plotee.</w:t>
      </w:r>
    </w:p>
    <w:p w:rsidR="000A56CF" w:rsidRDefault="000A56CF"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Pone en conocimiento sobre el problema de poder generar una cuadrilla de poda, al día de hoy utilizan la chipeadora y tienen un sólo camión volcador que </w:t>
      </w:r>
      <w:r w:rsidR="00A35D54">
        <w:rPr>
          <w:rFonts w:ascii="Times New Roman" w:hAnsi="Times New Roman" w:cs="Times New Roman"/>
          <w:sz w:val="24"/>
          <w:szCs w:val="24"/>
          <w:lang w:val="es-AR"/>
        </w:rPr>
        <w:t>está</w:t>
      </w:r>
      <w:r>
        <w:rPr>
          <w:rFonts w:ascii="Times New Roman" w:hAnsi="Times New Roman" w:cs="Times New Roman"/>
          <w:sz w:val="24"/>
          <w:szCs w:val="24"/>
          <w:lang w:val="es-AR"/>
        </w:rPr>
        <w:t xml:space="preserve"> afectado a la poda. Solicita a Ricardo la posibilidad de conseguir un nuevo camión volcador para afectarlo al mismo esquema.</w:t>
      </w:r>
    </w:p>
    <w:p w:rsidR="00225A54" w:rsidRDefault="000A56CF"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Isaías comenta que el mayor problema que tienen es el ECOPUNTO, solicita el apoyo de ACUMAR ya que no lo pueden poner en funcionamiento. No poseen recursos y la Planta debería tener, como </w:t>
      </w:r>
      <w:r>
        <w:rPr>
          <w:rFonts w:ascii="Times New Roman" w:hAnsi="Times New Roman" w:cs="Times New Roman"/>
          <w:sz w:val="24"/>
          <w:szCs w:val="24"/>
          <w:lang w:val="es-AR"/>
        </w:rPr>
        <w:lastRenderedPageBreak/>
        <w:t>mínimo, 12 operadores (apoyo en conformación de cooperativas), no pudieron sostener la seguridad y está perdiendo valor por el deterioro.</w:t>
      </w:r>
      <w:r w:rsidR="00225A54">
        <w:rPr>
          <w:rFonts w:ascii="Times New Roman" w:hAnsi="Times New Roman" w:cs="Times New Roman"/>
          <w:sz w:val="24"/>
          <w:szCs w:val="24"/>
          <w:lang w:val="es-AR"/>
        </w:rPr>
        <w:t xml:space="preserve"> Asimismo, reclamo el seguimiento de los expedientes pendientes.</w:t>
      </w:r>
    </w:p>
    <w:p w:rsidR="000A56CF" w:rsidRDefault="000A56CF" w:rsidP="000A56CF">
      <w:pPr>
        <w:spacing w:line="360" w:lineRule="auto"/>
        <w:jc w:val="both"/>
        <w:rPr>
          <w:rFonts w:ascii="Times New Roman" w:hAnsi="Times New Roman" w:cs="Times New Roman"/>
          <w:sz w:val="24"/>
          <w:szCs w:val="24"/>
          <w:lang w:val="es-AR"/>
        </w:rPr>
      </w:pPr>
      <w:r w:rsidRPr="00762928">
        <w:rPr>
          <w:rFonts w:ascii="Times New Roman" w:hAnsi="Times New Roman" w:cs="Times New Roman"/>
          <w:b/>
          <w:sz w:val="24"/>
          <w:szCs w:val="24"/>
          <w:lang w:val="es-AR"/>
        </w:rPr>
        <w:t>Ricardo</w:t>
      </w:r>
      <w:r>
        <w:rPr>
          <w:rFonts w:ascii="Times New Roman" w:hAnsi="Times New Roman" w:cs="Times New Roman"/>
          <w:sz w:val="24"/>
          <w:szCs w:val="24"/>
          <w:lang w:val="es-AR"/>
        </w:rPr>
        <w:t xml:space="preserve"> comenta la idea de instalar allí la máquina de tratamiento e inertización de RSU (nueva), pero la inversión de la puesta en valor del ECOPUNTO debería contar por parte del Municipio.</w:t>
      </w:r>
    </w:p>
    <w:p w:rsidR="000A56CF" w:rsidRDefault="000A56CF"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La idea de ACUMAR sería poder regionalizar la planta de Las Heras, ya que la máquina tiene una capacidad de 100 Tn diarias, y en primera instancia se abre la propuesta las que Las Heras, junto con los municipios de Marcos Paz y Cañuelas puedan llegar al volumen de capacidad de la </w:t>
      </w:r>
      <w:r w:rsidR="00225A54">
        <w:rPr>
          <w:rFonts w:ascii="Times New Roman" w:hAnsi="Times New Roman" w:cs="Times New Roman"/>
          <w:sz w:val="24"/>
          <w:szCs w:val="24"/>
          <w:lang w:val="es-AR"/>
        </w:rPr>
        <w:t>máquina</w:t>
      </w:r>
      <w:r>
        <w:rPr>
          <w:rFonts w:ascii="Times New Roman" w:hAnsi="Times New Roman" w:cs="Times New Roman"/>
          <w:sz w:val="24"/>
          <w:szCs w:val="24"/>
          <w:lang w:val="es-AR"/>
        </w:rPr>
        <w:t xml:space="preserve"> para poder tratar sus RSU allí. La tecnología de la maquina cuenta con la aprobación correspondiente de OPDS y el inerte con la aprobación de un laboratorio y dos universidades (se comprometió a enviar esa información precisa).</w:t>
      </w:r>
    </w:p>
    <w:p w:rsidR="000A56CF" w:rsidRDefault="000A56CF" w:rsidP="000A56CF">
      <w:pPr>
        <w:spacing w:line="360" w:lineRule="auto"/>
        <w:jc w:val="both"/>
        <w:rPr>
          <w:rFonts w:ascii="Times New Roman" w:hAnsi="Times New Roman" w:cs="Times New Roman"/>
          <w:sz w:val="24"/>
          <w:szCs w:val="24"/>
          <w:lang w:val="es-AR"/>
        </w:rPr>
      </w:pPr>
      <w:r w:rsidRPr="00AF6FC7">
        <w:rPr>
          <w:rFonts w:ascii="Times New Roman" w:hAnsi="Times New Roman" w:cs="Times New Roman"/>
          <w:b/>
          <w:sz w:val="24"/>
          <w:szCs w:val="24"/>
          <w:lang w:val="es-AR"/>
        </w:rPr>
        <w:t>Ricardo</w:t>
      </w:r>
      <w:r>
        <w:rPr>
          <w:rFonts w:ascii="Times New Roman" w:hAnsi="Times New Roman" w:cs="Times New Roman"/>
          <w:sz w:val="24"/>
          <w:szCs w:val="24"/>
          <w:lang w:val="es-AR"/>
        </w:rPr>
        <w:t xml:space="preserve"> comenta que ACUMAR compraría la maquina mediante un leasing del Banco Provincia, y pregunta quienes estarían interesados en participar en la planta regional.</w:t>
      </w:r>
    </w:p>
    <w:p w:rsidR="000A56CF" w:rsidRDefault="000A56CF"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Emilio comenta que quiere escuchar al resto y consultarlo con el Intendente.</w:t>
      </w:r>
    </w:p>
    <w:p w:rsidR="000A56CF" w:rsidRDefault="000A56CF" w:rsidP="000A56CF">
      <w:pPr>
        <w:spacing w:line="360" w:lineRule="auto"/>
        <w:jc w:val="both"/>
        <w:rPr>
          <w:rFonts w:ascii="Times New Roman" w:hAnsi="Times New Roman" w:cs="Times New Roman"/>
          <w:sz w:val="24"/>
          <w:szCs w:val="24"/>
          <w:lang w:val="es-AR"/>
        </w:rPr>
      </w:pPr>
      <w:r w:rsidRPr="00AF6FC7">
        <w:rPr>
          <w:rFonts w:ascii="Times New Roman" w:hAnsi="Times New Roman" w:cs="Times New Roman"/>
          <w:b/>
          <w:sz w:val="24"/>
          <w:szCs w:val="24"/>
          <w:lang w:val="es-AR"/>
        </w:rPr>
        <w:t xml:space="preserve">Sabrina </w:t>
      </w:r>
      <w:r>
        <w:rPr>
          <w:rFonts w:ascii="Times New Roman" w:hAnsi="Times New Roman" w:cs="Times New Roman"/>
          <w:sz w:val="24"/>
          <w:szCs w:val="24"/>
          <w:lang w:val="es-AR"/>
        </w:rPr>
        <w:t xml:space="preserve">dice que el residuo es un problema que los atañe a todos, así que pide una reunión </w:t>
      </w:r>
      <w:r w:rsidR="00225A54">
        <w:rPr>
          <w:rFonts w:ascii="Times New Roman" w:hAnsi="Times New Roman" w:cs="Times New Roman"/>
          <w:sz w:val="24"/>
          <w:szCs w:val="24"/>
          <w:lang w:val="es-AR"/>
        </w:rPr>
        <w:t>específica</w:t>
      </w:r>
      <w:r>
        <w:rPr>
          <w:rFonts w:ascii="Times New Roman" w:hAnsi="Times New Roman" w:cs="Times New Roman"/>
          <w:sz w:val="24"/>
          <w:szCs w:val="24"/>
          <w:lang w:val="es-AR"/>
        </w:rPr>
        <w:t xml:space="preserve"> para analizar ese tema en particular, comenta también que Marcos Paz tiene el ECOPUNTO parado, porque económicamente no pueden sostenerlo. Están presentando un concurso de ideas para analizar propuestas de ONG`S que puedan operarlo y brindar un servicio al municipio ya que ellos no pueden sostenerlo.</w:t>
      </w:r>
    </w:p>
    <w:p w:rsidR="000A56CF" w:rsidRDefault="000A56CF"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Isaías pide también que ACUMAR fortalezca las charlas de educación ambiental en las escuelas, ya que no poseen recursos humanos para esa actividad. </w:t>
      </w:r>
    </w:p>
    <w:p w:rsidR="000A56CF" w:rsidRDefault="000A56CF" w:rsidP="000A56CF">
      <w:pPr>
        <w:spacing w:line="360" w:lineRule="auto"/>
        <w:jc w:val="both"/>
        <w:rPr>
          <w:rFonts w:ascii="Times New Roman" w:hAnsi="Times New Roman" w:cs="Times New Roman"/>
          <w:sz w:val="24"/>
          <w:szCs w:val="24"/>
          <w:lang w:val="es-AR"/>
        </w:rPr>
      </w:pPr>
      <w:r w:rsidRPr="00AF6FC7">
        <w:rPr>
          <w:rFonts w:ascii="Times New Roman" w:hAnsi="Times New Roman" w:cs="Times New Roman"/>
          <w:b/>
          <w:sz w:val="24"/>
          <w:szCs w:val="24"/>
          <w:lang w:val="es-AR"/>
        </w:rPr>
        <w:t>Miriam Gómez</w:t>
      </w:r>
      <w:r>
        <w:rPr>
          <w:rFonts w:ascii="Times New Roman" w:hAnsi="Times New Roman" w:cs="Times New Roman"/>
          <w:sz w:val="24"/>
          <w:szCs w:val="24"/>
          <w:lang w:val="es-AR"/>
        </w:rPr>
        <w:t xml:space="preserve"> </w:t>
      </w:r>
      <w:r w:rsidR="00E226AE">
        <w:rPr>
          <w:rFonts w:ascii="Times New Roman" w:hAnsi="Times New Roman" w:cs="Times New Roman"/>
          <w:sz w:val="24"/>
          <w:szCs w:val="24"/>
          <w:lang w:val="es-AR"/>
        </w:rPr>
        <w:t>adhiere</w:t>
      </w:r>
      <w:r>
        <w:rPr>
          <w:rFonts w:ascii="Times New Roman" w:hAnsi="Times New Roman" w:cs="Times New Roman"/>
          <w:sz w:val="24"/>
          <w:szCs w:val="24"/>
          <w:lang w:val="es-AR"/>
        </w:rPr>
        <w:t xml:space="preserve">, dice que aprovechando que hay separación diferenciada en instituciones, sería bueno que se pueda reforzar esa acción con capacitaciones en las escuelas y a los/as docentes.  Mirian comenta que el ECOPUNTO </w:t>
      </w:r>
      <w:r w:rsidR="00E226AE">
        <w:rPr>
          <w:rFonts w:ascii="Times New Roman" w:hAnsi="Times New Roman" w:cs="Times New Roman"/>
          <w:sz w:val="24"/>
          <w:szCs w:val="24"/>
          <w:lang w:val="es-AR"/>
        </w:rPr>
        <w:t>está</w:t>
      </w:r>
      <w:r>
        <w:rPr>
          <w:rFonts w:ascii="Times New Roman" w:hAnsi="Times New Roman" w:cs="Times New Roman"/>
          <w:sz w:val="24"/>
          <w:szCs w:val="24"/>
          <w:lang w:val="es-AR"/>
        </w:rPr>
        <w:t xml:space="preserve"> trabajando a media máquina, porque la cooperativa no tiene acompañamiento, ella ya hablo con el Director de Fortalecimiento Comunitario por este tema, hace mención que desde el área insisten en que la Cooperativa sea Destino </w:t>
      </w:r>
      <w:r w:rsidR="00E226AE">
        <w:rPr>
          <w:rFonts w:ascii="Times New Roman" w:hAnsi="Times New Roman" w:cs="Times New Roman"/>
          <w:sz w:val="24"/>
          <w:szCs w:val="24"/>
          <w:lang w:val="es-AR"/>
        </w:rPr>
        <w:t>Sustentable, Mirian</w:t>
      </w:r>
      <w:r>
        <w:rPr>
          <w:rFonts w:ascii="Times New Roman" w:hAnsi="Times New Roman" w:cs="Times New Roman"/>
          <w:sz w:val="24"/>
          <w:szCs w:val="24"/>
          <w:lang w:val="es-AR"/>
        </w:rPr>
        <w:t xml:space="preserve"> sostiene que la cooperativa no realiza ni lo mínimo del trabajo previsto, y no lo considera.</w:t>
      </w:r>
    </w:p>
    <w:p w:rsidR="000A56CF" w:rsidRDefault="000A56CF" w:rsidP="000A56CF">
      <w:pPr>
        <w:spacing w:line="360" w:lineRule="auto"/>
        <w:jc w:val="both"/>
        <w:rPr>
          <w:rFonts w:ascii="Times New Roman" w:hAnsi="Times New Roman" w:cs="Times New Roman"/>
          <w:sz w:val="24"/>
          <w:szCs w:val="24"/>
          <w:lang w:val="es-AR"/>
        </w:rPr>
      </w:pPr>
      <w:r w:rsidRPr="00AF6FC7">
        <w:rPr>
          <w:rFonts w:ascii="Times New Roman" w:hAnsi="Times New Roman" w:cs="Times New Roman"/>
          <w:b/>
          <w:sz w:val="24"/>
          <w:szCs w:val="24"/>
          <w:lang w:val="es-AR"/>
        </w:rPr>
        <w:t>Héctor Verón</w:t>
      </w:r>
      <w:r>
        <w:rPr>
          <w:rFonts w:ascii="Times New Roman" w:hAnsi="Times New Roman" w:cs="Times New Roman"/>
          <w:sz w:val="24"/>
          <w:szCs w:val="24"/>
          <w:lang w:val="es-AR"/>
        </w:rPr>
        <w:t>, dice que ellos no tienen, ni quisieron ECOPUNTO, pero si están dispuestos a acompañar una planta regional. Al día de hoy están disponiendo en la planta de transferencia de Burzaco.</w:t>
      </w:r>
    </w:p>
    <w:p w:rsidR="000A56CF" w:rsidRDefault="000A56CF"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Agradece a ACUMAR el acompañamiento por parte del área de educación, al haber llevado la obra de teatro, en día del ambiente, a todas las escuelas públicas del distrito.</w:t>
      </w:r>
    </w:p>
    <w:p w:rsidR="000A56CF" w:rsidRDefault="000A56CF"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consonancia con los transmitido por Isaías y Miriam, sostiene la importancia que </w:t>
      </w:r>
      <w:r w:rsidR="00A35D54">
        <w:rPr>
          <w:rFonts w:ascii="Times New Roman" w:hAnsi="Times New Roman" w:cs="Times New Roman"/>
          <w:sz w:val="24"/>
          <w:szCs w:val="24"/>
          <w:lang w:val="es-AR"/>
        </w:rPr>
        <w:t>tiene el</w:t>
      </w:r>
      <w:r>
        <w:rPr>
          <w:rFonts w:ascii="Times New Roman" w:hAnsi="Times New Roman" w:cs="Times New Roman"/>
          <w:sz w:val="24"/>
          <w:szCs w:val="24"/>
          <w:lang w:val="es-AR"/>
        </w:rPr>
        <w:t xml:space="preserve"> fortalecimiento de la capacitación de educación ambiental; dado que es una acción que suma mucho en sus comunidades y tiene muy bajo costo, en cuanto recursos, se suma a reforzar el pedido de sus colegas.</w:t>
      </w:r>
    </w:p>
    <w:p w:rsidR="000A56CF" w:rsidRDefault="000A56CF" w:rsidP="000A56CF">
      <w:pPr>
        <w:spacing w:line="360" w:lineRule="auto"/>
        <w:jc w:val="both"/>
        <w:rPr>
          <w:rFonts w:ascii="Times New Roman" w:hAnsi="Times New Roman" w:cs="Times New Roman"/>
          <w:sz w:val="24"/>
          <w:szCs w:val="24"/>
          <w:lang w:val="es-AR"/>
        </w:rPr>
      </w:pPr>
      <w:r w:rsidRPr="00980B49">
        <w:rPr>
          <w:rFonts w:ascii="Times New Roman" w:hAnsi="Times New Roman" w:cs="Times New Roman"/>
          <w:b/>
          <w:sz w:val="24"/>
          <w:szCs w:val="24"/>
          <w:lang w:val="es-AR"/>
        </w:rPr>
        <w:t>Emilio</w:t>
      </w:r>
      <w:r>
        <w:rPr>
          <w:rFonts w:ascii="Times New Roman" w:hAnsi="Times New Roman" w:cs="Times New Roman"/>
          <w:sz w:val="24"/>
          <w:szCs w:val="24"/>
          <w:lang w:val="es-AR"/>
        </w:rPr>
        <w:t xml:space="preserve"> sostiene que hay una problemática que consiste en que no hay una canalización de las necesidades de los municipios por parte del Consejo Municipal, ya que las distintas áreas del organismo se comunican con las distintas áreas de los municipios no respetando el canal formal de comunicación, ni del organismo ni del municipio, pues cada uno tiene designado un representante ante el CM.</w:t>
      </w:r>
    </w:p>
    <w:p w:rsidR="000A56CF" w:rsidRDefault="000A56CF"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Emilio comenta que el ECOPUNTO de Cañuelas fue construido por OPDS, y junto con Acumar decidieron hacer una reducción de la obra, por cuanto dejaron afuera buena parte del equipamiento necesario para su correcto funcionamiento </w:t>
      </w:r>
      <w:r w:rsidR="00A35D54">
        <w:rPr>
          <w:rFonts w:ascii="Times New Roman" w:hAnsi="Times New Roman" w:cs="Times New Roman"/>
          <w:sz w:val="24"/>
          <w:szCs w:val="24"/>
          <w:lang w:val="es-AR"/>
        </w:rPr>
        <w:t>(áridos</w:t>
      </w:r>
      <w:r>
        <w:rPr>
          <w:rFonts w:ascii="Times New Roman" w:hAnsi="Times New Roman" w:cs="Times New Roman"/>
          <w:sz w:val="24"/>
          <w:szCs w:val="24"/>
          <w:lang w:val="es-AR"/>
        </w:rPr>
        <w:t>, secos, prensas, elevadores entre otros). El detalle del equipamiento que falta está comprendido en la licitación original y en el expte por donde tramitó la reducción mencionada. En orden a ello el municipio no fue consultado respecto a esta reducción, y no tuvo opción de elegir sobre que rubro podría haberse recortado</w:t>
      </w:r>
    </w:p>
    <w:p w:rsidR="000A56CF" w:rsidRDefault="000A56CF"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Solicita que se tome en cuenta la culminación del ECOPUNTO de Cañuelas, ya que, si hay dinero para solventar otras plantas, debe haber dinero para terminar el ECOPUNTO de Cañuelas, entendiendo que, de lo contrario, es un pasivo que quedo en el municipio exponiendo la gestión del mismo.</w:t>
      </w:r>
    </w:p>
    <w:p w:rsidR="000A56CF" w:rsidRDefault="000A56CF"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Pone en conocimiento a Ricardo que en el 2018 se presentó una licitación para la Refuncionalización de la Planta y que presidencia la dejo caer, por </w:t>
      </w:r>
      <w:r w:rsidR="00A35D54">
        <w:rPr>
          <w:rFonts w:ascii="Times New Roman" w:hAnsi="Times New Roman" w:cs="Times New Roman"/>
          <w:sz w:val="24"/>
          <w:szCs w:val="24"/>
          <w:lang w:val="es-AR"/>
        </w:rPr>
        <w:t>ende,</w:t>
      </w:r>
      <w:r>
        <w:rPr>
          <w:rFonts w:ascii="Times New Roman" w:hAnsi="Times New Roman" w:cs="Times New Roman"/>
          <w:sz w:val="24"/>
          <w:szCs w:val="24"/>
          <w:lang w:val="es-AR"/>
        </w:rPr>
        <w:t xml:space="preserve"> el proveedor retiro la propuesta.</w:t>
      </w:r>
    </w:p>
    <w:p w:rsidR="000A56CF" w:rsidRDefault="000A56CF"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Reclama además que la cooperativa del ECOPUNTO la conformo ACUMAR, desde el área de Fortalecimiento Comunitario e Institucional, y que el municipio no puede permitir que ACUMAR le maneje una cooperativa que trabaja en el ECOPUNTO.</w:t>
      </w:r>
    </w:p>
    <w:p w:rsidR="000A56CF" w:rsidRDefault="000A56CF" w:rsidP="000A56CF">
      <w:pPr>
        <w:spacing w:line="360" w:lineRule="auto"/>
        <w:jc w:val="both"/>
        <w:rPr>
          <w:rFonts w:ascii="Times New Roman" w:hAnsi="Times New Roman" w:cs="Times New Roman"/>
          <w:sz w:val="24"/>
          <w:szCs w:val="24"/>
          <w:lang w:val="es-AR"/>
        </w:rPr>
      </w:pPr>
      <w:r w:rsidRPr="00980B49">
        <w:rPr>
          <w:rFonts w:ascii="Times New Roman" w:hAnsi="Times New Roman" w:cs="Times New Roman"/>
          <w:b/>
          <w:sz w:val="24"/>
          <w:szCs w:val="24"/>
          <w:lang w:val="es-AR"/>
        </w:rPr>
        <w:t>Marcos Paz</w:t>
      </w:r>
      <w:r>
        <w:rPr>
          <w:rFonts w:ascii="Times New Roman" w:hAnsi="Times New Roman" w:cs="Times New Roman"/>
          <w:sz w:val="24"/>
          <w:szCs w:val="24"/>
          <w:lang w:val="es-AR"/>
        </w:rPr>
        <w:t xml:space="preserve"> acompaña ese reclamo, el Municipio, al cierre de la Planta, tuvo que incorporar a la cooperativa a otras funciones asumiendo también un problema.</w:t>
      </w:r>
    </w:p>
    <w:p w:rsidR="000A56CF" w:rsidRDefault="000A56CF" w:rsidP="000A56CF">
      <w:pPr>
        <w:spacing w:line="360" w:lineRule="auto"/>
        <w:jc w:val="both"/>
        <w:rPr>
          <w:rFonts w:ascii="Times New Roman" w:hAnsi="Times New Roman" w:cs="Times New Roman"/>
          <w:sz w:val="24"/>
          <w:szCs w:val="24"/>
          <w:lang w:val="es-AR"/>
        </w:rPr>
      </w:pPr>
      <w:r w:rsidRPr="00980B49">
        <w:rPr>
          <w:rFonts w:ascii="Times New Roman" w:hAnsi="Times New Roman" w:cs="Times New Roman"/>
          <w:b/>
          <w:sz w:val="24"/>
          <w:szCs w:val="24"/>
          <w:lang w:val="es-AR"/>
        </w:rPr>
        <w:t>Emilio</w:t>
      </w:r>
      <w:r>
        <w:rPr>
          <w:rFonts w:ascii="Times New Roman" w:hAnsi="Times New Roman" w:cs="Times New Roman"/>
          <w:sz w:val="24"/>
          <w:szCs w:val="24"/>
          <w:lang w:val="es-AR"/>
        </w:rPr>
        <w:t xml:space="preserve"> también reclama las ER que solicitaron y nunca recibieron, tienen 3 asignadas, aun no se sabe fecha de entrega.</w:t>
      </w:r>
    </w:p>
    <w:p w:rsidR="000A56CF" w:rsidRDefault="000A56CF"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 xml:space="preserve">Hospital de Cuenca Alta:  se crea con la función de Hospital de Alta Complejidad, con la salvedad de que sea abierto para los miembros de la comunidad de Cañuelas. Hay problemas con las derivaciones porque </w:t>
      </w:r>
      <w:r w:rsidR="00A35D54">
        <w:rPr>
          <w:rFonts w:ascii="Times New Roman" w:hAnsi="Times New Roman" w:cs="Times New Roman"/>
          <w:sz w:val="24"/>
          <w:szCs w:val="24"/>
          <w:lang w:val="es-AR"/>
        </w:rPr>
        <w:t>está</w:t>
      </w:r>
      <w:r>
        <w:rPr>
          <w:rFonts w:ascii="Times New Roman" w:hAnsi="Times New Roman" w:cs="Times New Roman"/>
          <w:sz w:val="24"/>
          <w:szCs w:val="24"/>
          <w:lang w:val="es-AR"/>
        </w:rPr>
        <w:t xml:space="preserve"> a cargo de la Red Provincial.</w:t>
      </w:r>
    </w:p>
    <w:p w:rsidR="000A56CF" w:rsidRDefault="000A56CF" w:rsidP="000A56CF">
      <w:pPr>
        <w:spacing w:line="360" w:lineRule="auto"/>
        <w:jc w:val="both"/>
        <w:rPr>
          <w:rFonts w:ascii="Times New Roman" w:hAnsi="Times New Roman" w:cs="Times New Roman"/>
          <w:sz w:val="24"/>
          <w:szCs w:val="24"/>
          <w:lang w:val="es-AR"/>
        </w:rPr>
      </w:pPr>
      <w:r w:rsidRPr="00971697">
        <w:rPr>
          <w:rFonts w:ascii="Times New Roman" w:hAnsi="Times New Roman" w:cs="Times New Roman"/>
          <w:sz w:val="24"/>
          <w:szCs w:val="24"/>
          <w:lang w:val="es-AR"/>
        </w:rPr>
        <w:t>Sumado a esto,</w:t>
      </w:r>
      <w:r>
        <w:rPr>
          <w:rFonts w:ascii="Times New Roman" w:hAnsi="Times New Roman" w:cs="Times New Roman"/>
          <w:sz w:val="24"/>
          <w:szCs w:val="24"/>
          <w:lang w:val="es-AR"/>
        </w:rPr>
        <w:t xml:space="preserve"> se refirió al tema </w:t>
      </w:r>
      <w:r w:rsidR="00A35D54">
        <w:rPr>
          <w:rFonts w:ascii="Times New Roman" w:hAnsi="Times New Roman" w:cs="Times New Roman"/>
          <w:sz w:val="24"/>
          <w:szCs w:val="24"/>
          <w:lang w:val="es-AR"/>
        </w:rPr>
        <w:t xml:space="preserve">de </w:t>
      </w:r>
      <w:r w:rsidR="00A35D54" w:rsidRPr="00971697">
        <w:rPr>
          <w:rFonts w:ascii="Times New Roman" w:hAnsi="Times New Roman" w:cs="Times New Roman"/>
          <w:sz w:val="24"/>
          <w:szCs w:val="24"/>
          <w:lang w:val="es-AR"/>
        </w:rPr>
        <w:t>los</w:t>
      </w:r>
      <w:r w:rsidRPr="00971697">
        <w:rPr>
          <w:rFonts w:ascii="Times New Roman" w:hAnsi="Times New Roman" w:cs="Times New Roman"/>
          <w:sz w:val="24"/>
          <w:szCs w:val="24"/>
          <w:lang w:val="es-AR"/>
        </w:rPr>
        <w:t xml:space="preserve"> concesionarios de Peaje</w:t>
      </w:r>
      <w:r>
        <w:rPr>
          <w:rFonts w:ascii="Times New Roman" w:hAnsi="Times New Roman" w:cs="Times New Roman"/>
          <w:sz w:val="24"/>
          <w:szCs w:val="24"/>
          <w:lang w:val="es-AR"/>
        </w:rPr>
        <w:t xml:space="preserve">: Cuando se efectuaron los pliegos nuevos para cambiar a los concesionarios, se </w:t>
      </w:r>
      <w:r w:rsidR="00E226AE">
        <w:rPr>
          <w:rFonts w:ascii="Times New Roman" w:hAnsi="Times New Roman" w:cs="Times New Roman"/>
          <w:sz w:val="24"/>
          <w:szCs w:val="24"/>
          <w:lang w:val="es-AR"/>
        </w:rPr>
        <w:t>eliminó</w:t>
      </w:r>
      <w:r>
        <w:rPr>
          <w:rFonts w:ascii="Times New Roman" w:hAnsi="Times New Roman" w:cs="Times New Roman"/>
          <w:sz w:val="24"/>
          <w:szCs w:val="24"/>
          <w:lang w:val="es-AR"/>
        </w:rPr>
        <w:t xml:space="preserve"> de la obligación del concesionario la cobertura de ambulancias en los tramos concesionados. Por ende, es el municipio quien acude a los siniestros viales en las autopistas, de modo que se </w:t>
      </w:r>
      <w:r w:rsidR="00E226AE">
        <w:rPr>
          <w:rFonts w:ascii="Times New Roman" w:hAnsi="Times New Roman" w:cs="Times New Roman"/>
          <w:sz w:val="24"/>
          <w:szCs w:val="24"/>
          <w:lang w:val="es-AR"/>
        </w:rPr>
        <w:t>incrementó</w:t>
      </w:r>
      <w:r>
        <w:rPr>
          <w:rFonts w:ascii="Times New Roman" w:hAnsi="Times New Roman" w:cs="Times New Roman"/>
          <w:sz w:val="24"/>
          <w:szCs w:val="24"/>
          <w:lang w:val="es-AR"/>
        </w:rPr>
        <w:t xml:space="preserve"> sustancialmente el gasto del hospital municipal, siendo así la comunidad de Cañuelas la que subsidia indirectamente a los concesionarios viales por una decisión política.</w:t>
      </w:r>
    </w:p>
    <w:p w:rsidR="000A56CF" w:rsidRDefault="000A56CF"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El Hospital posee 4 ambulancias hace 4 años, y no se usan. Las derivaciones de urgencias son derivadas al hospital municipal y no al Hospital de Alta Complejidad.</w:t>
      </w:r>
    </w:p>
    <w:p w:rsidR="000A56CF" w:rsidRDefault="000A56CF"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Hoy la comunidad de Cañuelas no puede acceder, como estaba previsto, a la atención primaria de la salud.</w:t>
      </w:r>
    </w:p>
    <w:p w:rsidR="000A56CF" w:rsidRDefault="00A35D54"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Asimismo,</w:t>
      </w:r>
      <w:r w:rsidR="000A56CF">
        <w:rPr>
          <w:rFonts w:ascii="Times New Roman" w:hAnsi="Times New Roman" w:cs="Times New Roman"/>
          <w:sz w:val="24"/>
          <w:szCs w:val="24"/>
          <w:lang w:val="es-AR"/>
        </w:rPr>
        <w:t xml:space="preserve"> comenta que en Cañuelas no se </w:t>
      </w:r>
      <w:r>
        <w:rPr>
          <w:rFonts w:ascii="Times New Roman" w:hAnsi="Times New Roman" w:cs="Times New Roman"/>
          <w:sz w:val="24"/>
          <w:szCs w:val="24"/>
          <w:lang w:val="es-AR"/>
        </w:rPr>
        <w:t>construyó la</w:t>
      </w:r>
      <w:r w:rsidR="000A56CF">
        <w:rPr>
          <w:rFonts w:ascii="Times New Roman" w:hAnsi="Times New Roman" w:cs="Times New Roman"/>
          <w:sz w:val="24"/>
          <w:szCs w:val="24"/>
          <w:lang w:val="es-AR"/>
        </w:rPr>
        <w:t xml:space="preserve"> USAM de Máximo Paz por la instalación del Hospital Regional de </w:t>
      </w:r>
      <w:r>
        <w:rPr>
          <w:rFonts w:ascii="Times New Roman" w:hAnsi="Times New Roman" w:cs="Times New Roman"/>
          <w:sz w:val="24"/>
          <w:szCs w:val="24"/>
          <w:lang w:val="es-AR"/>
        </w:rPr>
        <w:t>Cuenca</w:t>
      </w:r>
      <w:r w:rsidR="000A56CF">
        <w:rPr>
          <w:rFonts w:ascii="Times New Roman" w:hAnsi="Times New Roman" w:cs="Times New Roman"/>
          <w:sz w:val="24"/>
          <w:szCs w:val="24"/>
          <w:lang w:val="es-AR"/>
        </w:rPr>
        <w:t xml:space="preserve"> Alta, debido a esto, y a que el Hospital </w:t>
      </w:r>
      <w:r>
        <w:rPr>
          <w:rFonts w:ascii="Times New Roman" w:hAnsi="Times New Roman" w:cs="Times New Roman"/>
          <w:sz w:val="24"/>
          <w:szCs w:val="24"/>
          <w:lang w:val="es-AR"/>
        </w:rPr>
        <w:t>está</w:t>
      </w:r>
      <w:r w:rsidR="000A56CF">
        <w:rPr>
          <w:rFonts w:ascii="Times New Roman" w:hAnsi="Times New Roman" w:cs="Times New Roman"/>
          <w:sz w:val="24"/>
          <w:szCs w:val="24"/>
          <w:lang w:val="es-AR"/>
        </w:rPr>
        <w:t xml:space="preserve"> cerrado a la atención primaria, si la población de cañuelas no es atendida de manera </w:t>
      </w:r>
      <w:r>
        <w:rPr>
          <w:rFonts w:ascii="Times New Roman" w:hAnsi="Times New Roman" w:cs="Times New Roman"/>
          <w:sz w:val="24"/>
          <w:szCs w:val="24"/>
          <w:lang w:val="es-AR"/>
        </w:rPr>
        <w:t>espontánea</w:t>
      </w:r>
      <w:r w:rsidR="000A56CF">
        <w:rPr>
          <w:rFonts w:ascii="Times New Roman" w:hAnsi="Times New Roman" w:cs="Times New Roman"/>
          <w:sz w:val="24"/>
          <w:szCs w:val="24"/>
          <w:lang w:val="es-AR"/>
        </w:rPr>
        <w:t xml:space="preserve"> en el HRCA, no accede a la salud, y no se cumple con el objetivo de que al menos las poblaciones de las zonas de riesgo accedan a la atención médica.     </w:t>
      </w:r>
    </w:p>
    <w:p w:rsidR="000A56CF" w:rsidRDefault="000A56CF"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Emilio agrega, con respecto al Hospital de Cañuelas, que no se respetó el cupo de trabajadores del Municipio, y que la mayoría de las/os trabajadores del Hospital pertenecen a otros distritos, manifiesta también que se llevaron un angiógrafo fuera de la cuenca para un hospital de La Plata. (el angiógrafo fue comprado con fondos de ACUMAR y estaba asignado al Hospital).</w:t>
      </w:r>
    </w:p>
    <w:p w:rsidR="000A56CF" w:rsidRPr="00750313" w:rsidRDefault="000A56CF" w:rsidP="000A56CF">
      <w:pPr>
        <w:spacing w:line="360" w:lineRule="auto"/>
        <w:jc w:val="both"/>
        <w:rPr>
          <w:rFonts w:ascii="Times New Roman" w:hAnsi="Times New Roman" w:cs="Times New Roman"/>
          <w:sz w:val="24"/>
          <w:szCs w:val="24"/>
          <w:lang w:val="es-AR"/>
        </w:rPr>
      </w:pPr>
      <w:r w:rsidRPr="00750313">
        <w:rPr>
          <w:rFonts w:ascii="Times New Roman" w:hAnsi="Times New Roman" w:cs="Times New Roman"/>
          <w:sz w:val="24"/>
          <w:szCs w:val="24"/>
          <w:lang w:val="es-AR"/>
        </w:rPr>
        <w:t xml:space="preserve">Emilio menciona que el municipio </w:t>
      </w:r>
      <w:r w:rsidR="00A35D54" w:rsidRPr="00750313">
        <w:rPr>
          <w:rFonts w:ascii="Times New Roman" w:hAnsi="Times New Roman" w:cs="Times New Roman"/>
          <w:sz w:val="24"/>
          <w:szCs w:val="24"/>
          <w:lang w:val="es-AR"/>
        </w:rPr>
        <w:t>está</w:t>
      </w:r>
      <w:r w:rsidRPr="00750313">
        <w:rPr>
          <w:rFonts w:ascii="Times New Roman" w:hAnsi="Times New Roman" w:cs="Times New Roman"/>
          <w:sz w:val="24"/>
          <w:szCs w:val="24"/>
          <w:lang w:val="es-AR"/>
        </w:rPr>
        <w:t xml:space="preserve"> pagando 18 millones de pesos de electricidad por el Hospital Regional, sostiene que, en cuanto la estrategia en salud ambiental, solo hacen el seguimiento de la población del EISAR, con lo cual no cubre la población objetivo, dejando fuera a 4 barrios que ellos </w:t>
      </w:r>
      <w:r w:rsidR="00A35D54" w:rsidRPr="00750313">
        <w:rPr>
          <w:rFonts w:ascii="Times New Roman" w:hAnsi="Times New Roman" w:cs="Times New Roman"/>
          <w:sz w:val="24"/>
          <w:szCs w:val="24"/>
          <w:lang w:val="es-AR"/>
        </w:rPr>
        <w:t>y</w:t>
      </w:r>
      <w:r w:rsidR="00A35D54">
        <w:rPr>
          <w:rFonts w:ascii="Times New Roman" w:hAnsi="Times New Roman" w:cs="Times New Roman"/>
          <w:sz w:val="24"/>
          <w:szCs w:val="24"/>
          <w:lang w:val="es-AR"/>
        </w:rPr>
        <w:t>a</w:t>
      </w:r>
      <w:r w:rsidRPr="00750313">
        <w:rPr>
          <w:rFonts w:ascii="Times New Roman" w:hAnsi="Times New Roman" w:cs="Times New Roman"/>
          <w:sz w:val="24"/>
          <w:szCs w:val="24"/>
          <w:lang w:val="es-AR"/>
        </w:rPr>
        <w:t xml:space="preserve"> solicitaron que se los incorpore al mapa de riesgo.</w:t>
      </w:r>
    </w:p>
    <w:p w:rsidR="000A56CF" w:rsidRDefault="000A56CF" w:rsidP="000A56CF">
      <w:pPr>
        <w:spacing w:line="360" w:lineRule="auto"/>
        <w:jc w:val="both"/>
        <w:rPr>
          <w:rFonts w:ascii="Times New Roman" w:hAnsi="Times New Roman" w:cs="Times New Roman"/>
          <w:sz w:val="24"/>
          <w:szCs w:val="24"/>
          <w:lang w:val="es-AR"/>
        </w:rPr>
      </w:pPr>
      <w:r w:rsidRPr="00750313">
        <w:rPr>
          <w:rFonts w:ascii="Times New Roman" w:hAnsi="Times New Roman" w:cs="Times New Roman"/>
          <w:sz w:val="24"/>
          <w:szCs w:val="24"/>
          <w:lang w:val="es-AR"/>
        </w:rPr>
        <w:t>Las pesquisas la derivan al hospital municipal, por lo cual incrementan la demanda, reclama que las enfermedades que están contempladas como ambientales no son compartidas con los municipios.</w:t>
      </w:r>
    </w:p>
    <w:p w:rsidR="000A56CF" w:rsidRDefault="000A56CF"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Por este motivo festeja estos ámbitos de trabajo, para que puedan vehiculizarse las demandas por la vía formal correspondiente, que es el Consejo Municipal.</w:t>
      </w:r>
    </w:p>
    <w:p w:rsidR="000A56CF" w:rsidRPr="00AE5317" w:rsidRDefault="000A56CF" w:rsidP="000A56CF">
      <w:pPr>
        <w:spacing w:line="360" w:lineRule="auto"/>
        <w:jc w:val="both"/>
        <w:rPr>
          <w:rFonts w:ascii="Times New Roman" w:hAnsi="Times New Roman" w:cs="Times New Roman"/>
          <w:b/>
          <w:sz w:val="24"/>
          <w:szCs w:val="24"/>
          <w:u w:val="single"/>
          <w:lang w:val="es-AR"/>
        </w:rPr>
      </w:pPr>
      <w:r w:rsidRPr="00AE5317">
        <w:rPr>
          <w:rFonts w:ascii="Times New Roman" w:hAnsi="Times New Roman" w:cs="Times New Roman"/>
          <w:b/>
          <w:sz w:val="24"/>
          <w:szCs w:val="24"/>
          <w:u w:val="single"/>
          <w:lang w:val="es-AR"/>
        </w:rPr>
        <w:lastRenderedPageBreak/>
        <w:t>PROYECTOS:</w:t>
      </w:r>
    </w:p>
    <w:p w:rsidR="000A56CF" w:rsidRDefault="000A56CF"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Ricardo comenta que el organismo a través de DOT y con financiamiento de UNOPS (oficinas de las Naciones Unidas) se pueden presentar proyectos de puntos limpios, plazas, mejoras de viviendas, conexiones de cloacas </w:t>
      </w:r>
      <w:r w:rsidR="00A35D54">
        <w:rPr>
          <w:rFonts w:ascii="Times New Roman" w:hAnsi="Times New Roman" w:cs="Times New Roman"/>
          <w:sz w:val="24"/>
          <w:szCs w:val="24"/>
          <w:lang w:val="es-AR"/>
        </w:rPr>
        <w:t>etc.</w:t>
      </w:r>
      <w:r>
        <w:rPr>
          <w:rFonts w:ascii="Times New Roman" w:hAnsi="Times New Roman" w:cs="Times New Roman"/>
          <w:sz w:val="24"/>
          <w:szCs w:val="24"/>
          <w:lang w:val="es-AR"/>
        </w:rPr>
        <w:t>, esto está supeditado al cupo de financiamiento que analiza DOT con UNOPS.</w:t>
      </w:r>
    </w:p>
    <w:p w:rsidR="000A56CF" w:rsidRDefault="000A56CF" w:rsidP="000A56CF">
      <w:pPr>
        <w:spacing w:line="360" w:lineRule="auto"/>
        <w:jc w:val="both"/>
        <w:rPr>
          <w:rFonts w:ascii="Times New Roman" w:hAnsi="Times New Roman" w:cs="Times New Roman"/>
          <w:sz w:val="24"/>
          <w:szCs w:val="24"/>
          <w:lang w:val="es-AR"/>
        </w:rPr>
      </w:pPr>
      <w:r w:rsidRPr="00067194">
        <w:rPr>
          <w:rFonts w:ascii="Times New Roman" w:hAnsi="Times New Roman" w:cs="Times New Roman"/>
          <w:sz w:val="24"/>
          <w:szCs w:val="24"/>
          <w:lang w:val="es-AR"/>
        </w:rPr>
        <w:t>Aprovecha para</w:t>
      </w:r>
      <w:r>
        <w:rPr>
          <w:rFonts w:ascii="Times New Roman" w:hAnsi="Times New Roman" w:cs="Times New Roman"/>
          <w:b/>
          <w:sz w:val="24"/>
          <w:szCs w:val="24"/>
          <w:lang w:val="es-AR"/>
        </w:rPr>
        <w:t xml:space="preserve"> </w:t>
      </w:r>
      <w:r>
        <w:rPr>
          <w:rFonts w:ascii="Times New Roman" w:hAnsi="Times New Roman" w:cs="Times New Roman"/>
          <w:sz w:val="24"/>
          <w:szCs w:val="24"/>
          <w:lang w:val="es-AR"/>
        </w:rPr>
        <w:t>comentar que vamos a necesitar, a pedido del Dir. De Fiscalización de ACUMAR, el listado de Barrios Privados que estén asentados en cada uno de sus municipios.</w:t>
      </w:r>
    </w:p>
    <w:p w:rsidR="000A56CF" w:rsidRDefault="000A56CF"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Ricardo cierra la reunión diciendo que con todo el insumo de necesidades que nos llevamos, vamos a elaborar una herramienta de seguimiento que será compartida con los representantes mediante un documento compartido.</w:t>
      </w:r>
    </w:p>
    <w:p w:rsidR="000A56CF" w:rsidRDefault="000A56CF" w:rsidP="000A56CF">
      <w:pPr>
        <w:spacing w:line="360" w:lineRule="auto"/>
        <w:jc w:val="both"/>
        <w:rPr>
          <w:rFonts w:ascii="Times New Roman" w:hAnsi="Times New Roman" w:cs="Times New Roman"/>
          <w:sz w:val="24"/>
          <w:szCs w:val="24"/>
          <w:lang w:val="es-AR"/>
        </w:rPr>
      </w:pPr>
    </w:p>
    <w:p w:rsidR="000A56CF" w:rsidRDefault="000A56CF"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Agradece la presencia de todos y todas, siendo las 13.00 hs se da por finalizada la reunión.</w:t>
      </w:r>
    </w:p>
    <w:p w:rsidR="000A56CF" w:rsidRDefault="000A56CF" w:rsidP="000A56CF">
      <w:pPr>
        <w:spacing w:line="360" w:lineRule="auto"/>
        <w:jc w:val="both"/>
        <w:rPr>
          <w:rFonts w:ascii="Times New Roman" w:hAnsi="Times New Roman" w:cs="Times New Roman"/>
          <w:sz w:val="24"/>
          <w:szCs w:val="24"/>
          <w:lang w:val="es-AR"/>
        </w:rPr>
      </w:pPr>
    </w:p>
    <w:p w:rsidR="000A56CF" w:rsidRDefault="000A56CF" w:rsidP="000A56CF">
      <w:pPr>
        <w:spacing w:line="360" w:lineRule="auto"/>
        <w:jc w:val="both"/>
        <w:rPr>
          <w:rFonts w:ascii="Times New Roman" w:hAnsi="Times New Roman" w:cs="Times New Roman"/>
          <w:sz w:val="24"/>
          <w:szCs w:val="24"/>
          <w:lang w:val="es-AR"/>
        </w:rPr>
      </w:pPr>
    </w:p>
    <w:p w:rsidR="000A56CF" w:rsidRDefault="000A56CF" w:rsidP="000A56CF">
      <w:pPr>
        <w:spacing w:line="360" w:lineRule="auto"/>
        <w:jc w:val="both"/>
        <w:rPr>
          <w:rFonts w:ascii="Times New Roman" w:hAnsi="Times New Roman" w:cs="Times New Roman"/>
          <w:sz w:val="24"/>
          <w:szCs w:val="24"/>
          <w:lang w:val="es-AR"/>
        </w:rPr>
      </w:pPr>
    </w:p>
    <w:p w:rsidR="000A56CF" w:rsidRDefault="000A56CF" w:rsidP="000A56CF">
      <w:pPr>
        <w:spacing w:line="360" w:lineRule="auto"/>
        <w:jc w:val="both"/>
        <w:rPr>
          <w:rFonts w:ascii="Times New Roman" w:hAnsi="Times New Roman" w:cs="Times New Roman"/>
          <w:sz w:val="24"/>
          <w:szCs w:val="24"/>
          <w:lang w:val="es-AR"/>
        </w:rPr>
      </w:pPr>
    </w:p>
    <w:p w:rsidR="000A56CF" w:rsidRDefault="000A56CF" w:rsidP="000A56CF">
      <w:pPr>
        <w:spacing w:line="360" w:lineRule="auto"/>
        <w:jc w:val="both"/>
        <w:rPr>
          <w:rFonts w:ascii="Times New Roman" w:hAnsi="Times New Roman" w:cs="Times New Roman"/>
          <w:sz w:val="24"/>
          <w:szCs w:val="24"/>
          <w:lang w:val="es-AR"/>
        </w:rPr>
      </w:pPr>
    </w:p>
    <w:p w:rsidR="000A56CF" w:rsidRDefault="000A56CF" w:rsidP="000A56CF">
      <w:pPr>
        <w:spacing w:line="360" w:lineRule="auto"/>
        <w:jc w:val="both"/>
        <w:rPr>
          <w:rFonts w:ascii="Times New Roman" w:hAnsi="Times New Roman" w:cs="Times New Roman"/>
          <w:sz w:val="24"/>
          <w:szCs w:val="24"/>
          <w:lang w:val="es-AR"/>
        </w:rPr>
      </w:pPr>
    </w:p>
    <w:p w:rsidR="000A56CF" w:rsidRDefault="000A56CF" w:rsidP="000A56CF">
      <w:pPr>
        <w:spacing w:line="360" w:lineRule="auto"/>
        <w:jc w:val="both"/>
        <w:rPr>
          <w:rFonts w:ascii="Times New Roman" w:hAnsi="Times New Roman" w:cs="Times New Roman"/>
          <w:sz w:val="24"/>
          <w:szCs w:val="24"/>
          <w:lang w:val="es-AR"/>
        </w:rPr>
      </w:pPr>
    </w:p>
    <w:p w:rsidR="000A56CF" w:rsidRDefault="000A56CF" w:rsidP="000A56CF">
      <w:pPr>
        <w:spacing w:line="360" w:lineRule="auto"/>
        <w:jc w:val="both"/>
        <w:rPr>
          <w:rFonts w:ascii="Times New Roman" w:hAnsi="Times New Roman" w:cs="Times New Roman"/>
          <w:sz w:val="24"/>
          <w:szCs w:val="24"/>
          <w:lang w:val="es-AR"/>
        </w:rPr>
      </w:pPr>
    </w:p>
    <w:p w:rsidR="000A56CF" w:rsidRDefault="000A56CF" w:rsidP="000A56CF">
      <w:pPr>
        <w:spacing w:line="360" w:lineRule="auto"/>
        <w:jc w:val="both"/>
        <w:rPr>
          <w:rFonts w:ascii="Times New Roman" w:hAnsi="Times New Roman" w:cs="Times New Roman"/>
          <w:sz w:val="24"/>
          <w:szCs w:val="24"/>
          <w:lang w:val="es-AR"/>
        </w:rPr>
      </w:pPr>
    </w:p>
    <w:p w:rsidR="000A56CF" w:rsidRDefault="000A56CF" w:rsidP="000A56CF">
      <w:pPr>
        <w:spacing w:line="360" w:lineRule="auto"/>
        <w:jc w:val="both"/>
        <w:rPr>
          <w:rFonts w:ascii="Times New Roman" w:hAnsi="Times New Roman" w:cs="Times New Roman"/>
          <w:sz w:val="24"/>
          <w:szCs w:val="24"/>
          <w:lang w:val="es-AR"/>
        </w:rPr>
      </w:pPr>
    </w:p>
    <w:p w:rsidR="000A56CF" w:rsidRDefault="000A56CF" w:rsidP="000A56CF">
      <w:pPr>
        <w:spacing w:line="360" w:lineRule="auto"/>
        <w:jc w:val="both"/>
        <w:rPr>
          <w:rFonts w:ascii="Times New Roman" w:hAnsi="Times New Roman" w:cs="Times New Roman"/>
          <w:sz w:val="24"/>
          <w:szCs w:val="24"/>
          <w:lang w:val="es-AR"/>
        </w:rPr>
      </w:pPr>
    </w:p>
    <w:p w:rsidR="000A56CF" w:rsidRDefault="000A56CF" w:rsidP="000A56CF">
      <w:pPr>
        <w:spacing w:line="360" w:lineRule="auto"/>
        <w:jc w:val="both"/>
        <w:rPr>
          <w:rFonts w:ascii="Times New Roman" w:hAnsi="Times New Roman" w:cs="Times New Roman"/>
          <w:sz w:val="24"/>
          <w:szCs w:val="24"/>
          <w:lang w:val="es-AR"/>
        </w:rPr>
      </w:pPr>
    </w:p>
    <w:p w:rsidR="000A56CF" w:rsidRDefault="000A56CF" w:rsidP="000A56CF">
      <w:pPr>
        <w:spacing w:line="360" w:lineRule="auto"/>
        <w:jc w:val="both"/>
        <w:rPr>
          <w:rFonts w:ascii="Times New Roman" w:hAnsi="Times New Roman" w:cs="Times New Roman"/>
          <w:sz w:val="24"/>
          <w:szCs w:val="24"/>
          <w:lang w:val="es-AR"/>
        </w:rPr>
      </w:pPr>
    </w:p>
    <w:p w:rsidR="000A56CF" w:rsidRDefault="000A56CF" w:rsidP="000A56CF">
      <w:pPr>
        <w:spacing w:line="360" w:lineRule="auto"/>
        <w:jc w:val="both"/>
        <w:rPr>
          <w:rFonts w:ascii="Times New Roman" w:hAnsi="Times New Roman" w:cs="Times New Roman"/>
          <w:sz w:val="24"/>
          <w:szCs w:val="24"/>
          <w:lang w:val="es-AR"/>
        </w:rPr>
      </w:pPr>
    </w:p>
    <w:p w:rsidR="000A56CF" w:rsidRDefault="000A56CF" w:rsidP="000A56CF">
      <w:pPr>
        <w:spacing w:line="360" w:lineRule="auto"/>
        <w:jc w:val="both"/>
        <w:rPr>
          <w:rFonts w:ascii="Times New Roman" w:hAnsi="Times New Roman" w:cs="Times New Roman"/>
          <w:sz w:val="24"/>
          <w:szCs w:val="24"/>
          <w:lang w:val="es-AR"/>
        </w:rPr>
      </w:pPr>
    </w:p>
    <w:p w:rsidR="000A56CF" w:rsidRDefault="007C1225" w:rsidP="007C1225">
      <w:pPr>
        <w:spacing w:line="360" w:lineRule="auto"/>
        <w:rPr>
          <w:rFonts w:ascii="Times New Roman" w:hAnsi="Times New Roman" w:cs="Times New Roman"/>
          <w:b/>
          <w:sz w:val="24"/>
          <w:szCs w:val="24"/>
          <w:lang w:val="es-AR"/>
        </w:rPr>
      </w:pPr>
      <w:r>
        <w:rPr>
          <w:rFonts w:ascii="Times New Roman" w:hAnsi="Times New Roman" w:cs="Times New Roman"/>
          <w:b/>
          <w:sz w:val="24"/>
          <w:szCs w:val="24"/>
          <w:lang w:val="es-AR"/>
        </w:rPr>
        <w:t xml:space="preserve">                                                               </w:t>
      </w:r>
      <w:r w:rsidR="00050844" w:rsidRPr="00050844">
        <w:rPr>
          <w:rFonts w:ascii="Times New Roman" w:hAnsi="Times New Roman" w:cs="Times New Roman"/>
          <w:b/>
          <w:sz w:val="24"/>
          <w:szCs w:val="24"/>
          <w:lang w:val="es-AR"/>
        </w:rPr>
        <w:t>Anexo I</w:t>
      </w:r>
    </w:p>
    <w:p w:rsidR="007C1225" w:rsidRDefault="00E226AE" w:rsidP="007C1225">
      <w:pPr>
        <w:spacing w:line="360" w:lineRule="auto"/>
        <w:rPr>
          <w:rFonts w:ascii="Times New Roman" w:hAnsi="Times New Roman" w:cs="Times New Roman"/>
          <w:b/>
          <w:sz w:val="24"/>
          <w:szCs w:val="24"/>
          <w:lang w:val="es-AR"/>
        </w:rPr>
      </w:pPr>
      <w:r>
        <w:rPr>
          <w:rFonts w:ascii="Times New Roman" w:hAnsi="Times New Roman" w:cs="Times New Roman"/>
          <w:b/>
          <w:noProof/>
          <w:sz w:val="24"/>
          <w:szCs w:val="24"/>
          <w:lang w:val="es-AR"/>
        </w:rPr>
        <mc:AlternateContent>
          <mc:Choice Requires="wps">
            <w:drawing>
              <wp:anchor distT="0" distB="0" distL="114300" distR="114300" simplePos="0" relativeHeight="251659264" behindDoc="0" locked="0" layoutInCell="1" allowOverlap="1">
                <wp:simplePos x="0" y="0"/>
                <wp:positionH relativeFrom="column">
                  <wp:posOffset>615315</wp:posOffset>
                </wp:positionH>
                <wp:positionV relativeFrom="paragraph">
                  <wp:posOffset>309245</wp:posOffset>
                </wp:positionV>
                <wp:extent cx="285750" cy="1781175"/>
                <wp:effectExtent l="38100" t="0" r="19050" b="28575"/>
                <wp:wrapNone/>
                <wp:docPr id="1" name="Abrir llave 1"/>
                <wp:cNvGraphicFramePr/>
                <a:graphic xmlns:a="http://schemas.openxmlformats.org/drawingml/2006/main">
                  <a:graphicData uri="http://schemas.microsoft.com/office/word/2010/wordprocessingShape">
                    <wps:wsp>
                      <wps:cNvSpPr/>
                      <wps:spPr>
                        <a:xfrm>
                          <a:off x="0" y="0"/>
                          <a:ext cx="285750" cy="1781175"/>
                        </a:xfrm>
                        <a:prstGeom prst="leftBrace">
                          <a:avLst>
                            <a:gd name="adj1" fmla="val 8333"/>
                            <a:gd name="adj2" fmla="val 989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091F8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 o:spid="_x0000_s1026" type="#_x0000_t87" style="position:absolute;margin-left:48.45pt;margin-top:24.35pt;width:22.5pt;height:14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" adj="289,2137" strokecolor="#5b9bd5 [3204]" strokeweight=".5pt">
                <v:stroke joinstyle="miter"/>
              </v:shape>
            </w:pict>
          </mc:Fallback>
        </mc:AlternateContent>
      </w:r>
    </w:p>
    <w:p w:rsidR="00E226AE" w:rsidRDefault="00E226AE"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Las Heras         - Estaciones Reciclado pendiente.</w:t>
      </w:r>
    </w:p>
    <w:p w:rsidR="00E226AE" w:rsidRDefault="00E226AE"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-Necesidad de un camión volcador para poda.</w:t>
      </w:r>
    </w:p>
    <w:p w:rsidR="00E226AE" w:rsidRDefault="00E226AE"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-Ver </w:t>
      </w:r>
      <w:r w:rsidR="00A35D54">
        <w:rPr>
          <w:rFonts w:ascii="Times New Roman" w:hAnsi="Times New Roman" w:cs="Times New Roman"/>
          <w:sz w:val="24"/>
          <w:szCs w:val="24"/>
          <w:lang w:val="es-AR"/>
        </w:rPr>
        <w:t>expte</w:t>
      </w:r>
      <w:r>
        <w:rPr>
          <w:rFonts w:ascii="Times New Roman" w:hAnsi="Times New Roman" w:cs="Times New Roman"/>
          <w:sz w:val="24"/>
          <w:szCs w:val="24"/>
          <w:lang w:val="es-AR"/>
        </w:rPr>
        <w:t xml:space="preserve"> pendientes.</w:t>
      </w:r>
    </w:p>
    <w:p w:rsidR="00E226AE" w:rsidRDefault="00E226AE"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-Armar cooperativa para Eco (12 personas).</w:t>
      </w:r>
    </w:p>
    <w:p w:rsidR="00E226AE" w:rsidRDefault="00E226AE"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-Charlas de Educación Ambiental.</w:t>
      </w:r>
    </w:p>
    <w:p w:rsidR="00E226AE" w:rsidRDefault="00E226AE" w:rsidP="000A56CF">
      <w:pPr>
        <w:spacing w:line="360" w:lineRule="auto"/>
        <w:jc w:val="both"/>
        <w:rPr>
          <w:rFonts w:ascii="Times New Roman" w:hAnsi="Times New Roman" w:cs="Times New Roman"/>
          <w:sz w:val="24"/>
          <w:szCs w:val="24"/>
          <w:lang w:val="es-AR"/>
        </w:rPr>
      </w:pPr>
    </w:p>
    <w:p w:rsidR="00E226AE" w:rsidRDefault="00A957C4" w:rsidP="000A56CF">
      <w:pPr>
        <w:spacing w:line="360" w:lineRule="auto"/>
        <w:jc w:val="both"/>
        <w:rPr>
          <w:rFonts w:ascii="Times New Roman" w:hAnsi="Times New Roman" w:cs="Times New Roman"/>
          <w:sz w:val="24"/>
          <w:szCs w:val="24"/>
          <w:lang w:val="es-AR"/>
        </w:rPr>
      </w:pPr>
      <w:r>
        <w:rPr>
          <w:rFonts w:ascii="Times New Roman" w:hAnsi="Times New Roman" w:cs="Times New Roman"/>
          <w:b/>
          <w:noProof/>
          <w:sz w:val="24"/>
          <w:szCs w:val="24"/>
          <w:lang w:val="es-AR"/>
        </w:rPr>
        <mc:AlternateContent>
          <mc:Choice Requires="wps">
            <w:drawing>
              <wp:anchor distT="0" distB="0" distL="114300" distR="114300" simplePos="0" relativeHeight="251661312" behindDoc="0" locked="0" layoutInCell="1" allowOverlap="1" wp14:anchorId="559C3DEC" wp14:editId="660079E6">
                <wp:simplePos x="0" y="0"/>
                <wp:positionH relativeFrom="column">
                  <wp:posOffset>691515</wp:posOffset>
                </wp:positionH>
                <wp:positionV relativeFrom="paragraph">
                  <wp:posOffset>5716</wp:posOffset>
                </wp:positionV>
                <wp:extent cx="285750" cy="742950"/>
                <wp:effectExtent l="38100" t="38100" r="19050" b="19050"/>
                <wp:wrapNone/>
                <wp:docPr id="2" name="Abrir llave 2"/>
                <wp:cNvGraphicFramePr/>
                <a:graphic xmlns:a="http://schemas.openxmlformats.org/drawingml/2006/main">
                  <a:graphicData uri="http://schemas.microsoft.com/office/word/2010/wordprocessingShape">
                    <wps:wsp>
                      <wps:cNvSpPr/>
                      <wps:spPr>
                        <a:xfrm>
                          <a:off x="0" y="0"/>
                          <a:ext cx="285750" cy="742950"/>
                        </a:xfrm>
                        <a:prstGeom prst="leftBrace">
                          <a:avLst>
                            <a:gd name="adj1" fmla="val 8333"/>
                            <a:gd name="adj2" fmla="val 5080"/>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AF9FCA" id="Abrir llave 2" o:spid="_x0000_s1026" type="#_x0000_t87" style="position:absolute;margin-left:54.45pt;margin-top:.45pt;width:22.5pt;height:5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" adj="692,1097" strokecolor="#5b9bd5" strokeweight=".5pt">
                <v:stroke joinstyle="miter"/>
              </v:shape>
            </w:pict>
          </mc:Fallback>
        </mc:AlternateContent>
      </w:r>
      <w:r w:rsidR="00E226AE">
        <w:rPr>
          <w:rFonts w:ascii="Times New Roman" w:hAnsi="Times New Roman" w:cs="Times New Roman"/>
          <w:sz w:val="24"/>
          <w:szCs w:val="24"/>
          <w:lang w:val="es-AR"/>
        </w:rPr>
        <w:t>San Vicente     -Acompañamiento a la cooperativa</w:t>
      </w:r>
      <w:r w:rsidR="0048469F">
        <w:rPr>
          <w:rFonts w:ascii="Times New Roman" w:hAnsi="Times New Roman" w:cs="Times New Roman"/>
          <w:sz w:val="24"/>
          <w:szCs w:val="24"/>
          <w:lang w:val="es-AR"/>
        </w:rPr>
        <w:t xml:space="preserve"> del ECOPUNTO.</w:t>
      </w:r>
    </w:p>
    <w:p w:rsidR="0048469F" w:rsidRDefault="0048469F"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w:t>
      </w:r>
      <w:r w:rsidR="00A957C4">
        <w:rPr>
          <w:rFonts w:ascii="Times New Roman" w:hAnsi="Times New Roman" w:cs="Times New Roman"/>
          <w:sz w:val="24"/>
          <w:szCs w:val="24"/>
          <w:lang w:val="es-AR"/>
        </w:rPr>
        <w:t>Ploteo Estaciones Reciclado.</w:t>
      </w:r>
    </w:p>
    <w:p w:rsidR="00E226AE" w:rsidRDefault="00E226AE" w:rsidP="000A56CF">
      <w:pPr>
        <w:spacing w:line="360" w:lineRule="auto"/>
        <w:jc w:val="both"/>
        <w:rPr>
          <w:rFonts w:ascii="Times New Roman" w:hAnsi="Times New Roman" w:cs="Times New Roman"/>
          <w:sz w:val="24"/>
          <w:szCs w:val="24"/>
          <w:lang w:val="es-AR"/>
        </w:rPr>
      </w:pPr>
    </w:p>
    <w:p w:rsidR="00E226AE" w:rsidRDefault="00A957C4" w:rsidP="000A56CF">
      <w:pPr>
        <w:spacing w:line="360" w:lineRule="auto"/>
        <w:jc w:val="both"/>
        <w:rPr>
          <w:rFonts w:ascii="Times New Roman" w:hAnsi="Times New Roman" w:cs="Times New Roman"/>
          <w:sz w:val="24"/>
          <w:szCs w:val="24"/>
          <w:lang w:val="es-AR"/>
        </w:rPr>
      </w:pPr>
      <w:r>
        <w:rPr>
          <w:rFonts w:ascii="Times New Roman" w:hAnsi="Times New Roman" w:cs="Times New Roman"/>
          <w:b/>
          <w:noProof/>
          <w:sz w:val="24"/>
          <w:szCs w:val="24"/>
          <w:lang w:val="es-AR"/>
        </w:rPr>
        <mc:AlternateContent>
          <mc:Choice Requires="wps">
            <w:drawing>
              <wp:anchor distT="0" distB="0" distL="114300" distR="114300" simplePos="0" relativeHeight="251663360" behindDoc="0" locked="0" layoutInCell="1" allowOverlap="1" wp14:anchorId="39F047D6" wp14:editId="5200AFB0">
                <wp:simplePos x="0" y="0"/>
                <wp:positionH relativeFrom="column">
                  <wp:posOffset>662940</wp:posOffset>
                </wp:positionH>
                <wp:positionV relativeFrom="paragraph">
                  <wp:posOffset>45720</wp:posOffset>
                </wp:positionV>
                <wp:extent cx="285750" cy="619125"/>
                <wp:effectExtent l="0" t="38100" r="19050" b="28575"/>
                <wp:wrapNone/>
                <wp:docPr id="3" name="Abrir llave 3"/>
                <wp:cNvGraphicFramePr/>
                <a:graphic xmlns:a="http://schemas.openxmlformats.org/drawingml/2006/main">
                  <a:graphicData uri="http://schemas.microsoft.com/office/word/2010/wordprocessingShape">
                    <wps:wsp>
                      <wps:cNvSpPr/>
                      <wps:spPr>
                        <a:xfrm>
                          <a:off x="0" y="0"/>
                          <a:ext cx="285750" cy="619125"/>
                        </a:xfrm>
                        <a:prstGeom prst="leftBrace">
                          <a:avLst>
                            <a:gd name="adj1" fmla="val 8333"/>
                            <a:gd name="adj2" fmla="val 5080"/>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DFCB3E" id="Abrir llave 3" o:spid="_x0000_s1026" type="#_x0000_t87" style="position:absolute;margin-left:52.2pt;margin-top:3.6pt;width:22.5pt;height:4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" adj="831,1097" strokecolor="#5b9bd5" strokeweight=".5pt">
                <v:stroke joinstyle="miter"/>
              </v:shape>
            </w:pict>
          </mc:Fallback>
        </mc:AlternateContent>
      </w:r>
      <w:r w:rsidR="00A35D54">
        <w:rPr>
          <w:rFonts w:ascii="Times New Roman" w:hAnsi="Times New Roman" w:cs="Times New Roman"/>
          <w:sz w:val="24"/>
          <w:szCs w:val="24"/>
          <w:lang w:val="es-AR"/>
        </w:rPr>
        <w:t>Pte.</w:t>
      </w:r>
      <w:r>
        <w:rPr>
          <w:rFonts w:ascii="Times New Roman" w:hAnsi="Times New Roman" w:cs="Times New Roman"/>
          <w:sz w:val="24"/>
          <w:szCs w:val="24"/>
          <w:lang w:val="es-AR"/>
        </w:rPr>
        <w:t xml:space="preserve"> Perón.       -Ver posibilidad de participar el la planta regional Las Heras.</w:t>
      </w:r>
    </w:p>
    <w:p w:rsidR="00A957C4" w:rsidRDefault="00A957C4"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-Charlas de Educación Ambiental</w:t>
      </w:r>
    </w:p>
    <w:p w:rsidR="00A957C4" w:rsidRDefault="00A957C4" w:rsidP="000A56CF">
      <w:pPr>
        <w:spacing w:line="360" w:lineRule="auto"/>
        <w:jc w:val="both"/>
        <w:rPr>
          <w:rFonts w:ascii="Times New Roman" w:hAnsi="Times New Roman" w:cs="Times New Roman"/>
          <w:sz w:val="24"/>
          <w:szCs w:val="24"/>
          <w:lang w:val="es-AR"/>
        </w:rPr>
      </w:pPr>
    </w:p>
    <w:p w:rsidR="00A957C4" w:rsidRDefault="00A957C4" w:rsidP="000A56CF">
      <w:pPr>
        <w:spacing w:line="360" w:lineRule="auto"/>
        <w:jc w:val="both"/>
        <w:rPr>
          <w:rFonts w:ascii="Times New Roman" w:hAnsi="Times New Roman" w:cs="Times New Roman"/>
          <w:sz w:val="24"/>
          <w:szCs w:val="24"/>
          <w:lang w:val="es-AR"/>
        </w:rPr>
      </w:pPr>
      <w:r>
        <w:rPr>
          <w:rFonts w:ascii="Times New Roman" w:hAnsi="Times New Roman" w:cs="Times New Roman"/>
          <w:b/>
          <w:noProof/>
          <w:sz w:val="24"/>
          <w:szCs w:val="24"/>
          <w:lang w:val="es-AR"/>
        </w:rPr>
        <mc:AlternateContent>
          <mc:Choice Requires="wps">
            <w:drawing>
              <wp:anchor distT="0" distB="0" distL="114300" distR="114300" simplePos="0" relativeHeight="251665408" behindDoc="0" locked="0" layoutInCell="1" allowOverlap="1" wp14:anchorId="1E47795B" wp14:editId="37075700">
                <wp:simplePos x="0" y="0"/>
                <wp:positionH relativeFrom="column">
                  <wp:posOffset>653415</wp:posOffset>
                </wp:positionH>
                <wp:positionV relativeFrom="paragraph">
                  <wp:posOffset>48260</wp:posOffset>
                </wp:positionV>
                <wp:extent cx="285750" cy="885825"/>
                <wp:effectExtent l="38100" t="0" r="19050" b="28575"/>
                <wp:wrapNone/>
                <wp:docPr id="4" name="Abrir llave 4"/>
                <wp:cNvGraphicFramePr/>
                <a:graphic xmlns:a="http://schemas.openxmlformats.org/drawingml/2006/main">
                  <a:graphicData uri="http://schemas.microsoft.com/office/word/2010/wordprocessingShape">
                    <wps:wsp>
                      <wps:cNvSpPr/>
                      <wps:spPr>
                        <a:xfrm>
                          <a:off x="0" y="0"/>
                          <a:ext cx="285750" cy="885825"/>
                        </a:xfrm>
                        <a:prstGeom prst="leftBrace">
                          <a:avLst>
                            <a:gd name="adj1" fmla="val 8333"/>
                            <a:gd name="adj2" fmla="val 11118"/>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B05354" id="Abrir llave 4" o:spid="_x0000_s1026" type="#_x0000_t87" style="position:absolute;margin-left:51.45pt;margin-top:3.8pt;width:22.5pt;height:6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" adj="581,2401" strokecolor="#5b9bd5" strokeweight=".5pt">
                <v:stroke joinstyle="miter"/>
              </v:shape>
            </w:pict>
          </mc:Fallback>
        </mc:AlternateContent>
      </w:r>
      <w:r>
        <w:rPr>
          <w:rFonts w:ascii="Times New Roman" w:hAnsi="Times New Roman" w:cs="Times New Roman"/>
          <w:sz w:val="24"/>
          <w:szCs w:val="24"/>
          <w:lang w:val="es-AR"/>
        </w:rPr>
        <w:t>Marcos Paz    -Fallas chipeadora, ver garantía (sin uso).</w:t>
      </w:r>
    </w:p>
    <w:p w:rsidR="00A957C4" w:rsidRDefault="00A957C4"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-Estación de Reciclado /Cestos</w:t>
      </w:r>
    </w:p>
    <w:p w:rsidR="00A957C4" w:rsidRDefault="00A957C4"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-Charlas de Educación Ambiental</w:t>
      </w:r>
    </w:p>
    <w:p w:rsidR="00A957C4" w:rsidRDefault="00651FE0" w:rsidP="000A56CF">
      <w:pPr>
        <w:spacing w:line="360" w:lineRule="auto"/>
        <w:jc w:val="both"/>
        <w:rPr>
          <w:rFonts w:ascii="Times New Roman" w:hAnsi="Times New Roman" w:cs="Times New Roman"/>
          <w:sz w:val="24"/>
          <w:szCs w:val="24"/>
          <w:lang w:val="es-AR"/>
        </w:rPr>
      </w:pPr>
      <w:r>
        <w:rPr>
          <w:rFonts w:ascii="Times New Roman" w:hAnsi="Times New Roman" w:cs="Times New Roman"/>
          <w:b/>
          <w:noProof/>
          <w:sz w:val="24"/>
          <w:szCs w:val="24"/>
          <w:lang w:val="es-AR"/>
        </w:rPr>
        <mc:AlternateContent>
          <mc:Choice Requires="wps">
            <w:drawing>
              <wp:anchor distT="0" distB="0" distL="114300" distR="114300" simplePos="0" relativeHeight="251667456" behindDoc="0" locked="0" layoutInCell="1" allowOverlap="1" wp14:anchorId="1240D891" wp14:editId="5CC0FAE8">
                <wp:simplePos x="0" y="0"/>
                <wp:positionH relativeFrom="column">
                  <wp:posOffset>558165</wp:posOffset>
                </wp:positionH>
                <wp:positionV relativeFrom="paragraph">
                  <wp:posOffset>354965</wp:posOffset>
                </wp:positionV>
                <wp:extent cx="285750" cy="1905000"/>
                <wp:effectExtent l="38100" t="0" r="19050" b="19050"/>
                <wp:wrapNone/>
                <wp:docPr id="5" name="Abrir llave 5"/>
                <wp:cNvGraphicFramePr/>
                <a:graphic xmlns:a="http://schemas.openxmlformats.org/drawingml/2006/main">
                  <a:graphicData uri="http://schemas.microsoft.com/office/word/2010/wordprocessingShape">
                    <wps:wsp>
                      <wps:cNvSpPr/>
                      <wps:spPr>
                        <a:xfrm>
                          <a:off x="0" y="0"/>
                          <a:ext cx="285750" cy="1905000"/>
                        </a:xfrm>
                        <a:prstGeom prst="leftBrace">
                          <a:avLst>
                            <a:gd name="adj1" fmla="val 8333"/>
                            <a:gd name="adj2" fmla="val 6684"/>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46B946" id="Abrir llave 5" o:spid="_x0000_s1026" type="#_x0000_t87" style="position:absolute;margin-left:43.95pt;margin-top:27.95pt;width:22.5pt;height:15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" adj="270,1444" strokecolor="#5b9bd5" strokeweight=".5pt">
                <v:stroke joinstyle="miter"/>
              </v:shape>
            </w:pict>
          </mc:Fallback>
        </mc:AlternateContent>
      </w:r>
    </w:p>
    <w:p w:rsidR="00A957C4" w:rsidRDefault="00A957C4"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Cañuelas      -ECOPUNTO-Refuncionalización con equipamiento pendiente.</w:t>
      </w:r>
    </w:p>
    <w:p w:rsidR="00A957C4" w:rsidRDefault="00A957C4"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-Mal manejo de la cooperativa del Ecopunto</w:t>
      </w:r>
    </w:p>
    <w:p w:rsidR="00A957C4" w:rsidRDefault="00A957C4" w:rsidP="00A957C4">
      <w:pPr>
        <w:spacing w:line="360" w:lineRule="auto"/>
        <w:jc w:val="center"/>
        <w:rPr>
          <w:rFonts w:ascii="Times New Roman" w:hAnsi="Times New Roman" w:cs="Times New Roman"/>
          <w:sz w:val="24"/>
          <w:szCs w:val="24"/>
          <w:lang w:val="es-AR"/>
        </w:rPr>
      </w:pPr>
      <w:r>
        <w:rPr>
          <w:rFonts w:ascii="Times New Roman" w:hAnsi="Times New Roman" w:cs="Times New Roman"/>
          <w:sz w:val="24"/>
          <w:szCs w:val="24"/>
          <w:lang w:val="es-AR"/>
        </w:rPr>
        <w:t xml:space="preserve">                -Hospital: ver funcionalización del hospital, poca participación del Municipio en el       Consejo Regional.</w:t>
      </w:r>
    </w:p>
    <w:p w:rsidR="00A957C4" w:rsidRDefault="00A957C4" w:rsidP="00A957C4">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-No hay USAM (Silvana Montenegro).</w:t>
      </w:r>
    </w:p>
    <w:p w:rsidR="000C4AFE" w:rsidRPr="0018793A" w:rsidRDefault="00A957C4" w:rsidP="0018793A">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w:t>
      </w:r>
      <w:r w:rsidR="00651FE0">
        <w:rPr>
          <w:rFonts w:ascii="Times New Roman" w:hAnsi="Times New Roman" w:cs="Times New Roman"/>
          <w:sz w:val="24"/>
          <w:szCs w:val="24"/>
          <w:lang w:val="es-AR"/>
        </w:rPr>
        <w:t>USAM-Máximo Paz, necesidad.</w:t>
      </w:r>
    </w:p>
    <w:sectPr w:rsidR="000C4AFE" w:rsidRPr="0018793A" w:rsidSect="00042F0D">
      <w:headerReference w:type="default" r:id="rId8"/>
      <w:footerReference w:type="default" r:id="rId9"/>
      <w:pgSz w:w="11906" w:h="16838" w:code="9"/>
      <w:pgMar w:top="992" w:right="709" w:bottom="992"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437" w:rsidRDefault="00B71437" w:rsidP="006638F2">
      <w:pPr>
        <w:spacing w:after="0" w:line="240" w:lineRule="auto"/>
      </w:pPr>
      <w:r>
        <w:separator/>
      </w:r>
    </w:p>
  </w:endnote>
  <w:endnote w:type="continuationSeparator" w:id="0">
    <w:p w:rsidR="00B71437" w:rsidRDefault="00B71437" w:rsidP="00663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8F2" w:rsidRDefault="006638F2" w:rsidP="006638F2">
    <w:pPr>
      <w:pStyle w:val="Piedepgina"/>
      <w:ind w:hanging="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437" w:rsidRDefault="00B71437" w:rsidP="006638F2">
      <w:pPr>
        <w:spacing w:after="0" w:line="240" w:lineRule="auto"/>
      </w:pPr>
      <w:r>
        <w:separator/>
      </w:r>
    </w:p>
  </w:footnote>
  <w:footnote w:type="continuationSeparator" w:id="0">
    <w:p w:rsidR="00B71437" w:rsidRDefault="00B71437" w:rsidP="00663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8F2" w:rsidRDefault="00776803" w:rsidP="006638F2">
    <w:pPr>
      <w:pStyle w:val="Encabezado"/>
      <w:ind w:hanging="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87.75pt">
          <v:imagedata r:id="rId1" o:title="A4-02-0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E2022"/>
    <w:multiLevelType w:val="hybridMultilevel"/>
    <w:tmpl w:val="F634C3FA"/>
    <w:lvl w:ilvl="0" w:tplc="FAE0272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95C1EE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D30189A">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B7A4F6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E1428E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50A5FF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E628B1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4562FD8">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B3C222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F2"/>
    <w:rsid w:val="00042F0D"/>
    <w:rsid w:val="00050844"/>
    <w:rsid w:val="000A56CF"/>
    <w:rsid w:val="000C4AFE"/>
    <w:rsid w:val="000F348D"/>
    <w:rsid w:val="00110E99"/>
    <w:rsid w:val="00161A56"/>
    <w:rsid w:val="00163E9D"/>
    <w:rsid w:val="0018793A"/>
    <w:rsid w:val="00225A54"/>
    <w:rsid w:val="002B1F12"/>
    <w:rsid w:val="003A7164"/>
    <w:rsid w:val="0048469F"/>
    <w:rsid w:val="005A258A"/>
    <w:rsid w:val="005F4F4B"/>
    <w:rsid w:val="00651FE0"/>
    <w:rsid w:val="006638F2"/>
    <w:rsid w:val="00776803"/>
    <w:rsid w:val="00791A70"/>
    <w:rsid w:val="007C1225"/>
    <w:rsid w:val="008B6A55"/>
    <w:rsid w:val="008F48F9"/>
    <w:rsid w:val="00A35D54"/>
    <w:rsid w:val="00A957C4"/>
    <w:rsid w:val="00B71437"/>
    <w:rsid w:val="00E226AE"/>
    <w:rsid w:val="00F81A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3E539"/>
  <w15:chartTrackingRefBased/>
  <w15:docId w15:val="{CAF05471-53E9-4086-B9B6-D798F423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6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38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38F2"/>
  </w:style>
  <w:style w:type="paragraph" w:styleId="Piedepgina">
    <w:name w:val="footer"/>
    <w:basedOn w:val="Normal"/>
    <w:link w:val="PiedepginaCar"/>
    <w:uiPriority w:val="99"/>
    <w:unhideWhenUsed/>
    <w:rsid w:val="006638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38F2"/>
  </w:style>
  <w:style w:type="table" w:customStyle="1" w:styleId="TableGrid">
    <w:name w:val="TableGrid"/>
    <w:rsid w:val="000A56CF"/>
    <w:pPr>
      <w:spacing w:after="0" w:line="240" w:lineRule="auto"/>
    </w:pPr>
    <w:rPr>
      <w:rFonts w:eastAsiaTheme="minorEastAsia"/>
      <w:lang w:eastAsia="es-ES"/>
    </w:rPr>
    <w:tblPr>
      <w:tblCellMar>
        <w:top w:w="0" w:type="dxa"/>
        <w:left w:w="0" w:type="dxa"/>
        <w:bottom w:w="0" w:type="dxa"/>
        <w:right w:w="0" w:type="dxa"/>
      </w:tblCellMar>
    </w:tblPr>
  </w:style>
  <w:style w:type="paragraph" w:styleId="Prrafodelista">
    <w:name w:val="List Paragraph"/>
    <w:basedOn w:val="Normal"/>
    <w:uiPriority w:val="34"/>
    <w:qFormat/>
    <w:rsid w:val="00E226AE"/>
    <w:pPr>
      <w:ind w:left="720"/>
      <w:contextualSpacing/>
    </w:pPr>
  </w:style>
  <w:style w:type="paragraph" w:styleId="Textodeglobo">
    <w:name w:val="Balloon Text"/>
    <w:basedOn w:val="Normal"/>
    <w:link w:val="TextodegloboCar"/>
    <w:uiPriority w:val="99"/>
    <w:semiHidden/>
    <w:unhideWhenUsed/>
    <w:rsid w:val="007768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6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F6108-9920-459D-BA53-B4BA2813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Pages>
  <Words>2308</Words>
  <Characters>12697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Acumar</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Facundo Bosco</dc:creator>
  <cp:keywords/>
  <dc:description/>
  <cp:lastModifiedBy>Maria Silvina Melita</cp:lastModifiedBy>
  <cp:revision>11</cp:revision>
  <cp:lastPrinted>2019-07-04T12:47:00Z</cp:lastPrinted>
  <dcterms:created xsi:type="dcterms:W3CDTF">2019-07-03T17:04:00Z</dcterms:created>
  <dcterms:modified xsi:type="dcterms:W3CDTF">2019-07-04T13:57:00Z</dcterms:modified>
</cp:coreProperties>
</file>