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12" w:rsidRDefault="002B1F12"/>
    <w:p w:rsidR="000A56CF" w:rsidRDefault="000A56CF" w:rsidP="000A56CF">
      <w:pPr>
        <w:jc w:val="both"/>
        <w:rPr>
          <w:lang w:val="es-AR"/>
        </w:rPr>
      </w:pPr>
    </w:p>
    <w:tbl>
      <w:tblPr>
        <w:tblStyle w:val="TableGrid"/>
        <w:tblW w:w="9064" w:type="dxa"/>
        <w:tblInd w:w="-113" w:type="dxa"/>
        <w:tblCellMar>
          <w:top w:w="89" w:type="dxa"/>
          <w:left w:w="115" w:type="dxa"/>
          <w:right w:w="115" w:type="dxa"/>
        </w:tblCellMar>
        <w:tblLook w:val="04A0" w:firstRow="1" w:lastRow="0" w:firstColumn="1" w:lastColumn="0" w:noHBand="0" w:noVBand="1"/>
      </w:tblPr>
      <w:tblGrid>
        <w:gridCol w:w="9064"/>
      </w:tblGrid>
      <w:tr w:rsidR="000A56CF" w:rsidRPr="00716436" w:rsidTr="005710C5">
        <w:trPr>
          <w:trHeight w:val="1731"/>
        </w:trPr>
        <w:tc>
          <w:tcPr>
            <w:tcW w:w="9064" w:type="dxa"/>
            <w:tcBorders>
              <w:top w:val="single" w:sz="4" w:space="0" w:color="000000"/>
              <w:left w:val="single" w:sz="4" w:space="0" w:color="000000"/>
              <w:bottom w:val="single" w:sz="4" w:space="0" w:color="000000"/>
              <w:right w:val="single" w:sz="4" w:space="0" w:color="000000"/>
            </w:tcBorders>
          </w:tcPr>
          <w:p w:rsidR="000A56CF" w:rsidRDefault="000A56CF" w:rsidP="005710C5">
            <w:pPr>
              <w:spacing w:before="100" w:beforeAutospacing="1" w:after="100" w:afterAutospacing="1"/>
              <w:jc w:val="center"/>
              <w:rPr>
                <w:rFonts w:ascii="Arial Black" w:hAnsi="Arial Black" w:cs="Times New Roman"/>
                <w:sz w:val="32"/>
                <w:szCs w:val="32"/>
              </w:rPr>
            </w:pPr>
            <w:r w:rsidRPr="00716436">
              <w:rPr>
                <w:rFonts w:ascii="Arial Black" w:hAnsi="Arial Black" w:cs="Times New Roman"/>
                <w:sz w:val="32"/>
                <w:szCs w:val="32"/>
              </w:rPr>
              <w:t>ACTA CONSEJO MUNICIPAL DE LA ACUMAR</w:t>
            </w:r>
          </w:p>
          <w:p w:rsidR="000A56CF" w:rsidRPr="00716436" w:rsidRDefault="000A56CF" w:rsidP="005710C5">
            <w:pPr>
              <w:spacing w:before="100" w:beforeAutospacing="1" w:after="100" w:afterAutospacing="1"/>
              <w:jc w:val="center"/>
              <w:rPr>
                <w:rFonts w:ascii="Arial Black" w:hAnsi="Arial Black" w:cs="Times New Roman"/>
                <w:sz w:val="32"/>
                <w:szCs w:val="32"/>
              </w:rPr>
            </w:pPr>
            <w:r w:rsidRPr="00716436">
              <w:rPr>
                <w:rFonts w:ascii="Arial Black" w:hAnsi="Arial Black" w:cs="Times New Roman"/>
                <w:sz w:val="32"/>
                <w:szCs w:val="32"/>
              </w:rPr>
              <w:t xml:space="preserve">Reunión de Subcuenca </w:t>
            </w:r>
            <w:r w:rsidR="00A144FA">
              <w:rPr>
                <w:rFonts w:ascii="Arial Black" w:hAnsi="Arial Black" w:cs="Times New Roman"/>
                <w:sz w:val="32"/>
                <w:szCs w:val="32"/>
              </w:rPr>
              <w:t>Media</w:t>
            </w:r>
            <w:r w:rsidR="00A606D1">
              <w:rPr>
                <w:rFonts w:ascii="Arial Black" w:hAnsi="Arial Black" w:cs="Times New Roman"/>
                <w:sz w:val="32"/>
                <w:szCs w:val="32"/>
              </w:rPr>
              <w:t>-</w:t>
            </w:r>
            <w:r w:rsidR="00A144FA">
              <w:rPr>
                <w:rFonts w:ascii="Arial Black" w:hAnsi="Arial Black" w:cs="Times New Roman"/>
                <w:sz w:val="32"/>
                <w:szCs w:val="32"/>
              </w:rPr>
              <w:t>La Matanza</w:t>
            </w:r>
          </w:p>
          <w:p w:rsidR="000A56CF" w:rsidRPr="00716436" w:rsidRDefault="00A606D1" w:rsidP="005710C5">
            <w:pPr>
              <w:jc w:val="center"/>
              <w:rPr>
                <w:b/>
              </w:rPr>
            </w:pPr>
            <w:r>
              <w:rPr>
                <w:rFonts w:ascii="Times New Roman" w:hAnsi="Times New Roman" w:cs="Times New Roman"/>
                <w:b/>
                <w:sz w:val="24"/>
                <w:szCs w:val="24"/>
              </w:rPr>
              <w:t>1</w:t>
            </w:r>
            <w:r w:rsidR="00BD1CC2">
              <w:rPr>
                <w:rFonts w:ascii="Times New Roman" w:hAnsi="Times New Roman" w:cs="Times New Roman"/>
                <w:b/>
                <w:sz w:val="24"/>
                <w:szCs w:val="24"/>
              </w:rPr>
              <w:t>6</w:t>
            </w:r>
            <w:r w:rsidR="000A56CF" w:rsidRPr="00716436">
              <w:rPr>
                <w:rFonts w:ascii="Times New Roman" w:hAnsi="Times New Roman" w:cs="Times New Roman"/>
                <w:b/>
                <w:sz w:val="24"/>
                <w:szCs w:val="24"/>
              </w:rPr>
              <w:t xml:space="preserve"> de Julio de 2019</w:t>
            </w:r>
          </w:p>
          <w:p w:rsidR="000A56CF" w:rsidRPr="00716436" w:rsidRDefault="000A56CF" w:rsidP="005710C5">
            <w:pPr>
              <w:ind w:right="5"/>
              <w:jc w:val="center"/>
              <w:rPr>
                <w:rFonts w:ascii="Calibri" w:eastAsia="Calibri" w:hAnsi="Calibri" w:cs="Calibri"/>
                <w:color w:val="000000"/>
              </w:rPr>
            </w:pPr>
          </w:p>
        </w:tc>
      </w:tr>
      <w:tr w:rsidR="000A56CF" w:rsidRPr="00716436" w:rsidTr="005710C5">
        <w:trPr>
          <w:trHeight w:val="328"/>
        </w:trPr>
        <w:tc>
          <w:tcPr>
            <w:tcW w:w="9064"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ind w:right="2"/>
              <w:jc w:val="center"/>
              <w:rPr>
                <w:rFonts w:ascii="Arial Black" w:eastAsia="Calibri" w:hAnsi="Arial Black" w:cs="Calibri"/>
                <w:color w:val="000000"/>
                <w:sz w:val="24"/>
                <w:szCs w:val="24"/>
              </w:rPr>
            </w:pPr>
            <w:r w:rsidRPr="00716436">
              <w:rPr>
                <w:rFonts w:ascii="Arial Black" w:eastAsia="Calibri" w:hAnsi="Arial Black" w:cs="Calibri"/>
                <w:color w:val="000000"/>
                <w:sz w:val="24"/>
                <w:szCs w:val="24"/>
              </w:rPr>
              <w:t xml:space="preserve">MINUTA DE ENCUENTRO   </w:t>
            </w:r>
          </w:p>
          <w:p w:rsidR="000A56CF" w:rsidRPr="00716436" w:rsidRDefault="000A56CF" w:rsidP="005710C5">
            <w:pPr>
              <w:ind w:right="10"/>
              <w:jc w:val="center"/>
              <w:rPr>
                <w:rFonts w:ascii="Calibri" w:eastAsia="Calibri" w:hAnsi="Calibri" w:cs="Calibri"/>
                <w:color w:val="000000"/>
              </w:rPr>
            </w:pPr>
          </w:p>
        </w:tc>
      </w:tr>
    </w:tbl>
    <w:p w:rsidR="000A56CF" w:rsidRDefault="000A56CF" w:rsidP="000A56CF">
      <w:pPr>
        <w:jc w:val="both"/>
        <w:rPr>
          <w:lang w:val="es-AR"/>
        </w:rPr>
      </w:pPr>
    </w:p>
    <w:p w:rsidR="000A56CF" w:rsidRDefault="000A56CF" w:rsidP="000A56CF">
      <w:pPr>
        <w:jc w:val="both"/>
        <w:rPr>
          <w:lang w:val="es-AR"/>
        </w:rPr>
      </w:pPr>
    </w:p>
    <w:p w:rsidR="000A56CF" w:rsidRPr="00C43D4B" w:rsidRDefault="000A56CF" w:rsidP="000A56CF">
      <w:pPr>
        <w:numPr>
          <w:ilvl w:val="0"/>
          <w:numId w:val="1"/>
        </w:numPr>
        <w:spacing w:after="81" w:line="360" w:lineRule="auto"/>
        <w:ind w:left="357" w:hanging="357"/>
        <w:jc w:val="both"/>
        <w:rPr>
          <w:rFonts w:ascii="Arial Black" w:eastAsia="Calibri" w:hAnsi="Arial Black" w:cs="Calibri"/>
          <w:color w:val="000000"/>
          <w:sz w:val="20"/>
          <w:szCs w:val="20"/>
          <w:lang w:eastAsia="es-ES"/>
        </w:rPr>
      </w:pPr>
      <w:r w:rsidRPr="00716436">
        <w:rPr>
          <w:rFonts w:ascii="Arial Black" w:eastAsia="Calibri" w:hAnsi="Arial Black" w:cs="Calibri"/>
          <w:color w:val="000000"/>
          <w:sz w:val="20"/>
          <w:szCs w:val="20"/>
          <w:lang w:eastAsia="es-ES"/>
        </w:rPr>
        <w:t xml:space="preserve">Lugar: </w:t>
      </w:r>
      <w:r w:rsidR="00BD1CC2">
        <w:rPr>
          <w:rFonts w:ascii="Arial Black" w:eastAsia="Calibri" w:hAnsi="Arial Black" w:cs="Calibri"/>
          <w:color w:val="000000"/>
          <w:sz w:val="20"/>
          <w:szCs w:val="20"/>
          <w:lang w:val="es-AR" w:eastAsia="es-ES"/>
        </w:rPr>
        <w:t xml:space="preserve">Alma Fuerte 3050, </w:t>
      </w:r>
      <w:r w:rsidR="00F530BF">
        <w:rPr>
          <w:rFonts w:ascii="Arial Black" w:eastAsia="Calibri" w:hAnsi="Arial Black" w:cs="Calibri"/>
          <w:color w:val="000000"/>
          <w:sz w:val="20"/>
          <w:szCs w:val="20"/>
          <w:lang w:val="es-AR" w:eastAsia="es-ES"/>
        </w:rPr>
        <w:t xml:space="preserve">San Justo, </w:t>
      </w:r>
      <w:r w:rsidR="00BD1CC2">
        <w:rPr>
          <w:rFonts w:ascii="Arial Black" w:eastAsia="Calibri" w:hAnsi="Arial Black" w:cs="Calibri"/>
          <w:color w:val="000000"/>
          <w:sz w:val="20"/>
          <w:szCs w:val="20"/>
          <w:lang w:val="es-AR" w:eastAsia="es-ES"/>
        </w:rPr>
        <w:t>La Matanza</w:t>
      </w:r>
      <w:r w:rsidRPr="00C43D4B">
        <w:rPr>
          <w:rFonts w:ascii="Arial Black" w:eastAsia="Calibri" w:hAnsi="Arial Black" w:cs="Calibri"/>
          <w:color w:val="000000"/>
          <w:sz w:val="20"/>
          <w:szCs w:val="20"/>
          <w:lang w:val="es-AR" w:eastAsia="es-ES"/>
        </w:rPr>
        <w:t>.</w:t>
      </w:r>
    </w:p>
    <w:p w:rsidR="000A56CF" w:rsidRPr="00716436" w:rsidRDefault="000A56CF" w:rsidP="000A56CF">
      <w:pPr>
        <w:numPr>
          <w:ilvl w:val="0"/>
          <w:numId w:val="1"/>
        </w:numPr>
        <w:spacing w:after="81" w:line="360" w:lineRule="auto"/>
        <w:ind w:left="357"/>
        <w:jc w:val="both"/>
        <w:rPr>
          <w:rFonts w:ascii="Arial Black" w:eastAsia="Calibri" w:hAnsi="Arial Black" w:cs="Calibri"/>
          <w:color w:val="000000"/>
          <w:sz w:val="20"/>
          <w:szCs w:val="20"/>
          <w:lang w:eastAsia="es-ES"/>
        </w:rPr>
      </w:pPr>
      <w:r w:rsidRPr="00716436">
        <w:rPr>
          <w:rFonts w:ascii="Arial Black" w:eastAsia="Calibri" w:hAnsi="Arial Black" w:cs="Calibri"/>
          <w:b/>
          <w:color w:val="000000"/>
          <w:sz w:val="20"/>
          <w:szCs w:val="20"/>
          <w:lang w:eastAsia="es-ES"/>
        </w:rPr>
        <w:t xml:space="preserve">Fecha: </w:t>
      </w:r>
      <w:r w:rsidR="00A606D1">
        <w:rPr>
          <w:rFonts w:ascii="Arial Black" w:eastAsia="Calibri" w:hAnsi="Arial Black" w:cs="Calibri"/>
          <w:b/>
          <w:color w:val="000000"/>
          <w:sz w:val="20"/>
          <w:szCs w:val="20"/>
          <w:lang w:eastAsia="es-ES"/>
        </w:rPr>
        <w:t>1</w:t>
      </w:r>
      <w:r w:rsidR="00BD1CC2">
        <w:rPr>
          <w:rFonts w:ascii="Arial Black" w:eastAsia="Calibri" w:hAnsi="Arial Black" w:cs="Calibri"/>
          <w:b/>
          <w:color w:val="000000"/>
          <w:sz w:val="20"/>
          <w:szCs w:val="20"/>
          <w:lang w:eastAsia="es-ES"/>
        </w:rPr>
        <w:t>6</w:t>
      </w:r>
      <w:r w:rsidRPr="00C43D4B">
        <w:rPr>
          <w:rFonts w:ascii="Arial Black" w:eastAsia="Calibri" w:hAnsi="Arial Black" w:cs="Calibri"/>
          <w:b/>
          <w:color w:val="000000"/>
          <w:sz w:val="20"/>
          <w:szCs w:val="20"/>
          <w:lang w:eastAsia="es-ES"/>
        </w:rPr>
        <w:t>/07/2019</w:t>
      </w:r>
    </w:p>
    <w:p w:rsidR="000A56CF" w:rsidRPr="00C43D4B" w:rsidRDefault="000A56CF" w:rsidP="00BA7ECF">
      <w:pPr>
        <w:numPr>
          <w:ilvl w:val="0"/>
          <w:numId w:val="1"/>
        </w:numPr>
        <w:tabs>
          <w:tab w:val="left" w:pos="3119"/>
        </w:tabs>
        <w:spacing w:after="0" w:line="360" w:lineRule="auto"/>
        <w:ind w:left="357" w:hanging="357"/>
        <w:jc w:val="both"/>
        <w:rPr>
          <w:rFonts w:ascii="Arial Black" w:eastAsia="Calibri" w:hAnsi="Arial Black" w:cs="Calibri"/>
          <w:color w:val="000000"/>
          <w:sz w:val="20"/>
          <w:szCs w:val="20"/>
          <w:lang w:eastAsia="es-ES"/>
        </w:rPr>
      </w:pPr>
      <w:r w:rsidRPr="00716436">
        <w:rPr>
          <w:rFonts w:ascii="Arial Black" w:eastAsia="Calibri" w:hAnsi="Arial Black" w:cs="Calibri"/>
          <w:b/>
          <w:color w:val="000000"/>
          <w:sz w:val="20"/>
          <w:szCs w:val="20"/>
          <w:lang w:eastAsia="es-ES"/>
        </w:rPr>
        <w:t xml:space="preserve">Hora de Inicio: </w:t>
      </w:r>
      <w:r w:rsidRPr="00716436">
        <w:rPr>
          <w:rFonts w:ascii="Arial Black" w:eastAsia="Calibri" w:hAnsi="Arial Black" w:cs="Calibri"/>
          <w:color w:val="000000"/>
          <w:sz w:val="20"/>
          <w:szCs w:val="20"/>
          <w:lang w:eastAsia="es-ES"/>
        </w:rPr>
        <w:t>1</w:t>
      </w:r>
      <w:r w:rsidR="00BA7ECF">
        <w:rPr>
          <w:rFonts w:ascii="Arial Black" w:eastAsia="Calibri" w:hAnsi="Arial Black" w:cs="Calibri"/>
          <w:color w:val="000000"/>
          <w:sz w:val="20"/>
          <w:szCs w:val="20"/>
          <w:lang w:eastAsia="es-ES"/>
        </w:rPr>
        <w:t>3</w:t>
      </w:r>
      <w:r w:rsidRPr="00C43D4B">
        <w:rPr>
          <w:rFonts w:ascii="Arial Black" w:eastAsia="Calibri" w:hAnsi="Arial Black" w:cs="Calibri"/>
          <w:color w:val="000000"/>
          <w:sz w:val="20"/>
          <w:szCs w:val="20"/>
          <w:lang w:eastAsia="es-ES"/>
        </w:rPr>
        <w:t>.0</w:t>
      </w:r>
      <w:r w:rsidRPr="00716436">
        <w:rPr>
          <w:rFonts w:ascii="Arial Black" w:eastAsia="Calibri" w:hAnsi="Arial Black" w:cs="Calibri"/>
          <w:color w:val="000000"/>
          <w:sz w:val="20"/>
          <w:szCs w:val="20"/>
          <w:lang w:eastAsia="es-ES"/>
        </w:rPr>
        <w:t xml:space="preserve">0 </w:t>
      </w:r>
      <w:proofErr w:type="spellStart"/>
      <w:r w:rsidRPr="00716436">
        <w:rPr>
          <w:rFonts w:ascii="Arial Black" w:eastAsia="Calibri" w:hAnsi="Arial Black" w:cs="Calibri"/>
          <w:color w:val="000000"/>
          <w:sz w:val="20"/>
          <w:szCs w:val="20"/>
          <w:lang w:eastAsia="es-ES"/>
        </w:rPr>
        <w:t>h</w:t>
      </w:r>
      <w:r w:rsidR="00A35D54">
        <w:rPr>
          <w:rFonts w:ascii="Arial Black" w:eastAsia="Calibri" w:hAnsi="Arial Black" w:cs="Calibri"/>
          <w:color w:val="000000"/>
          <w:sz w:val="20"/>
          <w:szCs w:val="20"/>
          <w:lang w:eastAsia="es-ES"/>
        </w:rPr>
        <w:t>s</w:t>
      </w:r>
      <w:proofErr w:type="spellEnd"/>
      <w:r>
        <w:rPr>
          <w:rFonts w:ascii="Arial Black" w:eastAsia="Wingdings" w:hAnsi="Arial Black" w:cs="Wingdings"/>
          <w:color w:val="000000"/>
          <w:sz w:val="20"/>
          <w:szCs w:val="20"/>
          <w:lang w:eastAsia="es-ES"/>
        </w:rPr>
        <w:t>.</w:t>
      </w:r>
      <w:r w:rsidRPr="00716436">
        <w:rPr>
          <w:rFonts w:ascii="Arial Black" w:eastAsia="Arial" w:hAnsi="Arial Black" w:cs="Arial"/>
          <w:color w:val="000000"/>
          <w:sz w:val="20"/>
          <w:szCs w:val="20"/>
          <w:lang w:eastAsia="es-ES"/>
        </w:rPr>
        <w:t xml:space="preserve"> </w:t>
      </w:r>
      <w:r w:rsidRPr="00716436">
        <w:rPr>
          <w:rFonts w:ascii="Arial Black" w:eastAsia="Arial" w:hAnsi="Arial Black" w:cs="Arial"/>
          <w:color w:val="000000"/>
          <w:sz w:val="20"/>
          <w:szCs w:val="20"/>
          <w:lang w:eastAsia="es-ES"/>
        </w:rPr>
        <w:tab/>
      </w:r>
      <w:r w:rsidRPr="00716436">
        <w:rPr>
          <w:rFonts w:ascii="Arial Black" w:eastAsia="Calibri" w:hAnsi="Arial Black" w:cs="Calibri"/>
          <w:b/>
          <w:color w:val="000000"/>
          <w:sz w:val="20"/>
          <w:szCs w:val="20"/>
          <w:lang w:eastAsia="es-ES"/>
        </w:rPr>
        <w:t xml:space="preserve">Hora de Finalización: </w:t>
      </w:r>
      <w:r w:rsidRPr="00C43D4B">
        <w:rPr>
          <w:rFonts w:ascii="Arial Black" w:eastAsia="Calibri" w:hAnsi="Arial Black" w:cs="Calibri"/>
          <w:color w:val="000000"/>
          <w:sz w:val="20"/>
          <w:szCs w:val="20"/>
          <w:lang w:eastAsia="es-ES"/>
        </w:rPr>
        <w:t>1</w:t>
      </w:r>
      <w:r w:rsidR="00BA7ECF">
        <w:rPr>
          <w:rFonts w:ascii="Arial Black" w:eastAsia="Calibri" w:hAnsi="Arial Black" w:cs="Calibri"/>
          <w:color w:val="000000"/>
          <w:sz w:val="20"/>
          <w:szCs w:val="20"/>
          <w:lang w:eastAsia="es-ES"/>
        </w:rPr>
        <w:t>5</w:t>
      </w:r>
      <w:r w:rsidRPr="00716436">
        <w:rPr>
          <w:rFonts w:ascii="Arial Black" w:eastAsia="Calibri" w:hAnsi="Arial Black" w:cs="Calibri"/>
          <w:color w:val="000000"/>
          <w:sz w:val="20"/>
          <w:szCs w:val="20"/>
          <w:lang w:eastAsia="es-ES"/>
        </w:rPr>
        <w:t xml:space="preserve">.00 </w:t>
      </w:r>
      <w:proofErr w:type="spellStart"/>
      <w:r w:rsidRPr="00716436">
        <w:rPr>
          <w:rFonts w:ascii="Arial Black" w:eastAsia="Calibri" w:hAnsi="Arial Black" w:cs="Calibri"/>
          <w:color w:val="000000"/>
          <w:sz w:val="20"/>
          <w:szCs w:val="20"/>
          <w:lang w:eastAsia="es-ES"/>
        </w:rPr>
        <w:t>h</w:t>
      </w:r>
      <w:r w:rsidR="00A35D54">
        <w:rPr>
          <w:rFonts w:ascii="Arial Black" w:eastAsia="Calibri" w:hAnsi="Arial Black" w:cs="Calibri"/>
          <w:color w:val="000000"/>
          <w:sz w:val="20"/>
          <w:szCs w:val="20"/>
          <w:lang w:eastAsia="es-ES"/>
        </w:rPr>
        <w:t>s</w:t>
      </w:r>
      <w:proofErr w:type="spellEnd"/>
      <w:r w:rsidRPr="00C43D4B">
        <w:rPr>
          <w:rFonts w:ascii="Arial Black" w:eastAsia="Wingdings" w:hAnsi="Arial Black" w:cs="Wingdings"/>
          <w:color w:val="000000"/>
          <w:sz w:val="20"/>
          <w:szCs w:val="20"/>
          <w:lang w:eastAsia="es-ES"/>
        </w:rPr>
        <w:t>.</w:t>
      </w:r>
      <w:bookmarkStart w:id="0" w:name="_GoBack"/>
      <w:bookmarkEnd w:id="0"/>
    </w:p>
    <w:p w:rsidR="000A56CF" w:rsidRPr="00716436" w:rsidRDefault="000A56CF" w:rsidP="000A56CF">
      <w:pPr>
        <w:numPr>
          <w:ilvl w:val="0"/>
          <w:numId w:val="1"/>
        </w:numPr>
        <w:spacing w:after="0" w:line="360" w:lineRule="auto"/>
        <w:ind w:left="357"/>
        <w:jc w:val="both"/>
        <w:rPr>
          <w:rFonts w:ascii="Arial Black" w:eastAsia="Calibri" w:hAnsi="Arial Black" w:cs="Calibri"/>
          <w:color w:val="000000"/>
          <w:sz w:val="20"/>
          <w:szCs w:val="20"/>
          <w:lang w:eastAsia="es-ES"/>
        </w:rPr>
      </w:pPr>
      <w:r w:rsidRPr="00716436">
        <w:rPr>
          <w:rFonts w:ascii="Arial Black" w:eastAsia="Arial" w:hAnsi="Arial Black" w:cs="Arial"/>
          <w:color w:val="000000"/>
          <w:sz w:val="20"/>
          <w:szCs w:val="20"/>
          <w:lang w:eastAsia="es-ES"/>
        </w:rPr>
        <w:tab/>
      </w:r>
      <w:r w:rsidRPr="00716436">
        <w:rPr>
          <w:rFonts w:ascii="Arial Black" w:eastAsia="Calibri" w:hAnsi="Arial Black" w:cs="Calibri"/>
          <w:b/>
          <w:color w:val="000000"/>
          <w:sz w:val="20"/>
          <w:szCs w:val="20"/>
          <w:lang w:eastAsia="es-ES"/>
        </w:rPr>
        <w:t>Participantes</w:t>
      </w:r>
      <w:r w:rsidRPr="00716436">
        <w:rPr>
          <w:rFonts w:ascii="Arial Black" w:eastAsia="Calibri" w:hAnsi="Arial Black" w:cs="Calibri"/>
          <w:color w:val="000000"/>
          <w:sz w:val="20"/>
          <w:szCs w:val="20"/>
          <w:lang w:eastAsia="es-ES"/>
        </w:rPr>
        <w:t xml:space="preserve">:  </w:t>
      </w:r>
      <w:r w:rsidR="00BA7ECF">
        <w:rPr>
          <w:rFonts w:ascii="Arial Black" w:eastAsia="Calibri" w:hAnsi="Arial Black" w:cs="Calibri"/>
          <w:color w:val="000000"/>
          <w:sz w:val="20"/>
          <w:szCs w:val="20"/>
          <w:lang w:eastAsia="es-ES"/>
        </w:rPr>
        <w:t>11</w:t>
      </w:r>
    </w:p>
    <w:tbl>
      <w:tblPr>
        <w:tblStyle w:val="TableGrid"/>
        <w:tblW w:w="8675" w:type="dxa"/>
        <w:tblInd w:w="114" w:type="dxa"/>
        <w:tblCellMar>
          <w:top w:w="44" w:type="dxa"/>
          <w:left w:w="107" w:type="dxa"/>
          <w:right w:w="115" w:type="dxa"/>
        </w:tblCellMar>
        <w:tblLook w:val="04A0" w:firstRow="1" w:lastRow="0" w:firstColumn="1" w:lastColumn="0" w:noHBand="0" w:noVBand="1"/>
      </w:tblPr>
      <w:tblGrid>
        <w:gridCol w:w="3572"/>
        <w:gridCol w:w="5103"/>
      </w:tblGrid>
      <w:tr w:rsidR="000A56CF" w:rsidRPr="00716436" w:rsidTr="005710C5">
        <w:trPr>
          <w:trHeight w:val="252"/>
        </w:trPr>
        <w:tc>
          <w:tcPr>
            <w:tcW w:w="3572" w:type="dxa"/>
            <w:tcBorders>
              <w:top w:val="single" w:sz="4" w:space="0" w:color="000000"/>
              <w:left w:val="single" w:sz="4" w:space="0" w:color="000000"/>
              <w:bottom w:val="single" w:sz="4" w:space="0" w:color="000000"/>
              <w:right w:val="single" w:sz="4" w:space="0" w:color="000000"/>
            </w:tcBorders>
            <w:shd w:val="clear" w:color="auto" w:fill="E5E5E5"/>
          </w:tcPr>
          <w:p w:rsidR="000A56CF" w:rsidRPr="00716436" w:rsidRDefault="000A56CF" w:rsidP="005710C5">
            <w:pPr>
              <w:ind w:left="6"/>
              <w:jc w:val="center"/>
              <w:rPr>
                <w:rFonts w:ascii="Calibri" w:eastAsia="Calibri" w:hAnsi="Calibri" w:cs="Calibri"/>
                <w:color w:val="000000"/>
              </w:rPr>
            </w:pPr>
            <w:r w:rsidRPr="00716436">
              <w:rPr>
                <w:rFonts w:ascii="Calibri" w:eastAsia="Calibri" w:hAnsi="Calibri" w:cs="Calibri"/>
                <w:b/>
                <w:color w:val="000000"/>
                <w:sz w:val="20"/>
              </w:rPr>
              <w:t xml:space="preserve">Nombre </w:t>
            </w:r>
          </w:p>
        </w:tc>
        <w:tc>
          <w:tcPr>
            <w:tcW w:w="5103" w:type="dxa"/>
            <w:tcBorders>
              <w:top w:val="single" w:sz="4" w:space="0" w:color="000000"/>
              <w:left w:val="single" w:sz="4" w:space="0" w:color="000000"/>
              <w:bottom w:val="single" w:sz="4" w:space="0" w:color="000000"/>
              <w:right w:val="single" w:sz="4" w:space="0" w:color="000000"/>
            </w:tcBorders>
            <w:shd w:val="clear" w:color="auto" w:fill="E5E5E5"/>
          </w:tcPr>
          <w:p w:rsidR="000A56CF" w:rsidRPr="00716436" w:rsidRDefault="000A56CF" w:rsidP="005710C5">
            <w:pPr>
              <w:ind w:left="7"/>
              <w:jc w:val="center"/>
              <w:rPr>
                <w:rFonts w:ascii="Calibri" w:eastAsia="Calibri" w:hAnsi="Calibri" w:cs="Calibri"/>
                <w:color w:val="000000"/>
              </w:rPr>
            </w:pPr>
            <w:r w:rsidRPr="00716436">
              <w:rPr>
                <w:rFonts w:ascii="Calibri" w:eastAsia="Calibri" w:hAnsi="Calibri" w:cs="Calibri"/>
                <w:b/>
                <w:color w:val="000000"/>
                <w:sz w:val="20"/>
              </w:rPr>
              <w:t xml:space="preserve">Entidad </w:t>
            </w:r>
          </w:p>
        </w:tc>
      </w:tr>
      <w:tr w:rsidR="000A56CF"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BA1213" w:rsidP="005710C5">
            <w:pPr>
              <w:rPr>
                <w:rFonts w:ascii="Arial Black" w:eastAsia="Calibri" w:hAnsi="Arial Black" w:cs="Calibri"/>
                <w:color w:val="000000"/>
                <w:sz w:val="20"/>
                <w:szCs w:val="20"/>
              </w:rPr>
            </w:pPr>
            <w:r>
              <w:rPr>
                <w:rFonts w:ascii="Arial Black" w:eastAsia="Calibri" w:hAnsi="Arial Black" w:cs="Calibri"/>
                <w:color w:val="000000"/>
                <w:sz w:val="20"/>
                <w:szCs w:val="20"/>
              </w:rPr>
              <w:t>Mariano Ríos</w:t>
            </w:r>
            <w:r w:rsidR="00BD1CC2">
              <w:rPr>
                <w:rFonts w:ascii="Arial Black" w:eastAsia="Calibri" w:hAnsi="Arial Black" w:cs="Calibri"/>
                <w:color w:val="000000"/>
                <w:sz w:val="20"/>
                <w:szCs w:val="20"/>
              </w:rPr>
              <w:t xml:space="preserve"> </w:t>
            </w:r>
            <w:r w:rsidR="0099024F">
              <w:rPr>
                <w:rFonts w:ascii="Arial Black" w:eastAsia="Calibri" w:hAnsi="Arial Black" w:cs="Calibri"/>
                <w:color w:val="000000"/>
                <w:sz w:val="20"/>
                <w:szCs w:val="20"/>
              </w:rPr>
              <w:t>Ordoñez</w:t>
            </w:r>
          </w:p>
        </w:tc>
        <w:tc>
          <w:tcPr>
            <w:tcW w:w="5103" w:type="dxa"/>
            <w:tcBorders>
              <w:top w:val="single" w:sz="4" w:space="0" w:color="000000"/>
              <w:left w:val="single" w:sz="4" w:space="0" w:color="000000"/>
              <w:bottom w:val="single" w:sz="4" w:space="0" w:color="000000"/>
              <w:right w:val="single" w:sz="4" w:space="0" w:color="000000"/>
            </w:tcBorders>
          </w:tcPr>
          <w:p w:rsidR="000A56CF" w:rsidRPr="00716436" w:rsidRDefault="00BD1CC2" w:rsidP="005710C5">
            <w:pPr>
              <w:ind w:left="2"/>
              <w:rPr>
                <w:rFonts w:ascii="Arial Black" w:eastAsia="Calibri" w:hAnsi="Arial Black" w:cs="Calibri"/>
                <w:color w:val="000000"/>
                <w:sz w:val="20"/>
                <w:szCs w:val="20"/>
              </w:rPr>
            </w:pPr>
            <w:r>
              <w:rPr>
                <w:rFonts w:ascii="Arial Black" w:eastAsia="Calibri" w:hAnsi="Arial Black" w:cs="Calibri"/>
                <w:color w:val="000000"/>
                <w:sz w:val="20"/>
                <w:szCs w:val="20"/>
              </w:rPr>
              <w:t>Representante del CM La Matanza</w:t>
            </w:r>
          </w:p>
        </w:tc>
      </w:tr>
      <w:tr w:rsidR="000A56CF"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BD1CC2" w:rsidP="005710C5">
            <w:pPr>
              <w:rPr>
                <w:rFonts w:ascii="Arial Black" w:eastAsia="Calibri" w:hAnsi="Arial Black" w:cs="Calibri"/>
                <w:color w:val="000000"/>
                <w:sz w:val="20"/>
                <w:szCs w:val="20"/>
              </w:rPr>
            </w:pPr>
            <w:r>
              <w:rPr>
                <w:rFonts w:ascii="Arial Black" w:eastAsia="Calibri" w:hAnsi="Arial Black" w:cs="Calibri"/>
                <w:color w:val="000000"/>
                <w:sz w:val="20"/>
                <w:szCs w:val="20"/>
              </w:rPr>
              <w:t xml:space="preserve">Mario </w:t>
            </w:r>
            <w:proofErr w:type="spellStart"/>
            <w:r>
              <w:rPr>
                <w:rFonts w:ascii="Arial Black" w:eastAsia="Calibri" w:hAnsi="Arial Black" w:cs="Calibri"/>
                <w:color w:val="000000"/>
                <w:sz w:val="20"/>
                <w:szCs w:val="20"/>
              </w:rPr>
              <w:t>Barresi</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0A56CF" w:rsidRPr="00716436" w:rsidRDefault="00BD1CC2" w:rsidP="005710C5">
            <w:pPr>
              <w:ind w:left="2"/>
              <w:rPr>
                <w:rFonts w:ascii="Arial Black" w:eastAsia="Calibri" w:hAnsi="Arial Black" w:cs="Calibri"/>
                <w:color w:val="000000"/>
                <w:sz w:val="20"/>
                <w:szCs w:val="20"/>
              </w:rPr>
            </w:pPr>
            <w:r>
              <w:rPr>
                <w:rFonts w:ascii="Arial Black" w:eastAsia="Calibri" w:hAnsi="Arial Black" w:cs="Calibri"/>
                <w:color w:val="000000"/>
                <w:sz w:val="20"/>
                <w:szCs w:val="20"/>
              </w:rPr>
              <w:t xml:space="preserve">Secretario de Espacio y Servicio Público La Matanza </w:t>
            </w:r>
          </w:p>
        </w:tc>
      </w:tr>
      <w:tr w:rsidR="000A56CF"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BD1CC2" w:rsidP="005710C5">
            <w:pPr>
              <w:rPr>
                <w:rFonts w:ascii="Arial Black" w:eastAsia="Calibri" w:hAnsi="Arial Black" w:cs="Calibri"/>
                <w:color w:val="000000"/>
                <w:sz w:val="20"/>
                <w:szCs w:val="20"/>
              </w:rPr>
            </w:pPr>
            <w:r>
              <w:rPr>
                <w:rFonts w:ascii="Arial Black" w:hAnsi="Arial Black" w:cs="Calibri"/>
                <w:color w:val="000000"/>
                <w:sz w:val="20"/>
                <w:szCs w:val="20"/>
              </w:rPr>
              <w:t xml:space="preserve">Ángel </w:t>
            </w:r>
            <w:proofErr w:type="spellStart"/>
            <w:r w:rsidR="00BA1213">
              <w:rPr>
                <w:rFonts w:ascii="Arial Black" w:hAnsi="Arial Black" w:cs="Calibri"/>
                <w:color w:val="000000"/>
                <w:sz w:val="20"/>
                <w:szCs w:val="20"/>
              </w:rPr>
              <w:t>Angel</w:t>
            </w:r>
            <w:proofErr w:type="spellEnd"/>
            <w:r w:rsidR="00BA1213">
              <w:rPr>
                <w:rFonts w:ascii="Arial Black" w:hAnsi="Arial Black" w:cs="Calibri"/>
                <w:color w:val="000000"/>
                <w:sz w:val="20"/>
                <w:szCs w:val="20"/>
              </w:rPr>
              <w:t xml:space="preserve"> Varchetta </w:t>
            </w:r>
          </w:p>
        </w:tc>
        <w:tc>
          <w:tcPr>
            <w:tcW w:w="5103"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ind w:left="2"/>
              <w:rPr>
                <w:rFonts w:ascii="Arial Black" w:eastAsia="Calibri" w:hAnsi="Arial Black" w:cs="Calibri"/>
                <w:color w:val="000000"/>
                <w:sz w:val="20"/>
                <w:szCs w:val="20"/>
              </w:rPr>
            </w:pPr>
            <w:r w:rsidRPr="00716436">
              <w:rPr>
                <w:rFonts w:ascii="Arial Black" w:eastAsia="Calibri" w:hAnsi="Arial Black" w:cs="Calibri"/>
                <w:color w:val="000000"/>
                <w:sz w:val="20"/>
                <w:szCs w:val="20"/>
              </w:rPr>
              <w:t xml:space="preserve">Representante del Consejo Municipal </w:t>
            </w:r>
            <w:r w:rsidR="00BD1CC2">
              <w:rPr>
                <w:rFonts w:ascii="Arial Black" w:eastAsia="Calibri" w:hAnsi="Arial Black" w:cs="Calibri"/>
                <w:color w:val="000000"/>
                <w:sz w:val="20"/>
                <w:szCs w:val="20"/>
              </w:rPr>
              <w:t>Esteban Echeverría</w:t>
            </w:r>
          </w:p>
        </w:tc>
      </w:tr>
      <w:tr w:rsidR="000A56CF"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hAnsi="Arial Black" w:cs="Times New Roman"/>
                <w:sz w:val="20"/>
                <w:szCs w:val="20"/>
                <w:lang w:val="es-AR"/>
              </w:rPr>
              <w:t>M</w:t>
            </w:r>
            <w:r w:rsidR="00BD1CC2">
              <w:rPr>
                <w:rFonts w:ascii="Arial Black" w:hAnsi="Arial Black" w:cs="Times New Roman"/>
                <w:sz w:val="20"/>
                <w:szCs w:val="20"/>
                <w:lang w:val="es-AR"/>
              </w:rPr>
              <w:t>áximo Lanzetta</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 xml:space="preserve">Representante del Consejo Municipal </w:t>
            </w:r>
            <w:r w:rsidR="00BD1CC2">
              <w:rPr>
                <w:rFonts w:ascii="Arial Black" w:eastAsia="Calibri" w:hAnsi="Arial Black" w:cs="Calibri"/>
                <w:color w:val="000000"/>
                <w:sz w:val="20"/>
                <w:szCs w:val="20"/>
              </w:rPr>
              <w:t>Almirante Brown</w:t>
            </w:r>
          </w:p>
        </w:tc>
      </w:tr>
      <w:tr w:rsidR="008F48F9"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8F48F9" w:rsidRPr="00C43D4B" w:rsidRDefault="00BD1CC2" w:rsidP="005710C5">
            <w:pPr>
              <w:rPr>
                <w:rFonts w:ascii="Arial Black" w:hAnsi="Arial Black" w:cs="Times New Roman"/>
                <w:sz w:val="20"/>
                <w:szCs w:val="20"/>
                <w:lang w:val="es-AR"/>
              </w:rPr>
            </w:pPr>
            <w:r>
              <w:rPr>
                <w:rFonts w:ascii="Arial Black" w:hAnsi="Arial Black" w:cs="Times New Roman"/>
                <w:sz w:val="20"/>
                <w:szCs w:val="20"/>
                <w:lang w:val="es-AR"/>
              </w:rPr>
              <w:t>Silvia Rojas</w:t>
            </w:r>
          </w:p>
        </w:tc>
        <w:tc>
          <w:tcPr>
            <w:tcW w:w="5103" w:type="dxa"/>
            <w:tcBorders>
              <w:top w:val="single" w:sz="4" w:space="0" w:color="000000"/>
              <w:left w:val="single" w:sz="4" w:space="0" w:color="000000"/>
              <w:bottom w:val="single" w:sz="4" w:space="0" w:color="000000"/>
              <w:right w:val="single" w:sz="4" w:space="0" w:color="000000"/>
            </w:tcBorders>
          </w:tcPr>
          <w:p w:rsidR="008F48F9" w:rsidRPr="00716436" w:rsidRDefault="00BD1CC2" w:rsidP="005710C5">
            <w:pPr>
              <w:rPr>
                <w:rFonts w:ascii="Arial Black" w:eastAsia="Calibri" w:hAnsi="Arial Black" w:cs="Calibri"/>
                <w:color w:val="000000"/>
                <w:sz w:val="20"/>
                <w:szCs w:val="20"/>
              </w:rPr>
            </w:pPr>
            <w:r>
              <w:rPr>
                <w:rFonts w:ascii="Arial Black" w:eastAsia="Calibri" w:hAnsi="Arial Black" w:cs="Calibri"/>
                <w:color w:val="000000"/>
                <w:sz w:val="20"/>
                <w:szCs w:val="20"/>
              </w:rPr>
              <w:t>Representando a Merlo</w:t>
            </w:r>
          </w:p>
        </w:tc>
      </w:tr>
      <w:tr w:rsidR="007244B5"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7244B5" w:rsidRDefault="007244B5" w:rsidP="005710C5">
            <w:pPr>
              <w:rPr>
                <w:rFonts w:ascii="Arial Black" w:hAnsi="Arial Black" w:cs="Times New Roman"/>
                <w:sz w:val="20"/>
                <w:szCs w:val="20"/>
                <w:lang w:val="es-AR"/>
              </w:rPr>
            </w:pPr>
            <w:r>
              <w:rPr>
                <w:rFonts w:ascii="Arial Black" w:hAnsi="Arial Black" w:cs="Times New Roman"/>
                <w:sz w:val="20"/>
                <w:szCs w:val="20"/>
                <w:lang w:val="es-AR"/>
              </w:rPr>
              <w:t xml:space="preserve">Miriam </w:t>
            </w:r>
            <w:proofErr w:type="spellStart"/>
            <w:r>
              <w:rPr>
                <w:rFonts w:ascii="Arial Black" w:hAnsi="Arial Black" w:cs="Times New Roman"/>
                <w:sz w:val="20"/>
                <w:szCs w:val="20"/>
                <w:lang w:val="es-AR"/>
              </w:rPr>
              <w:t>Zencich</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7244B5" w:rsidRDefault="007244B5" w:rsidP="005710C5">
            <w:pPr>
              <w:rPr>
                <w:rFonts w:ascii="Arial Black" w:eastAsia="Calibri" w:hAnsi="Arial Black" w:cs="Calibri"/>
                <w:color w:val="000000"/>
                <w:sz w:val="20"/>
                <w:szCs w:val="20"/>
              </w:rPr>
            </w:pPr>
            <w:r>
              <w:rPr>
                <w:rFonts w:ascii="Arial Black" w:eastAsia="Calibri" w:hAnsi="Arial Black" w:cs="Calibri"/>
                <w:color w:val="000000"/>
                <w:sz w:val="20"/>
                <w:szCs w:val="20"/>
              </w:rPr>
              <w:t>Merlo</w:t>
            </w:r>
          </w:p>
        </w:tc>
      </w:tr>
      <w:tr w:rsidR="000A56CF" w:rsidRPr="00716436" w:rsidTr="005710C5">
        <w:trPr>
          <w:trHeight w:val="280"/>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BD1CC2" w:rsidP="005710C5">
            <w:pPr>
              <w:rPr>
                <w:rFonts w:ascii="Arial Black" w:eastAsia="Calibri" w:hAnsi="Arial Black" w:cs="Calibri"/>
                <w:color w:val="000000"/>
                <w:sz w:val="20"/>
                <w:szCs w:val="20"/>
              </w:rPr>
            </w:pPr>
            <w:r>
              <w:rPr>
                <w:rFonts w:ascii="Arial Black" w:hAnsi="Arial Black" w:cs="Calibri"/>
                <w:color w:val="000000"/>
                <w:sz w:val="20"/>
                <w:szCs w:val="20"/>
              </w:rPr>
              <w:t>Gustavo Boccaccio</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 xml:space="preserve">Representante del Consejo Municipal </w:t>
            </w:r>
            <w:r w:rsidR="00BD1CC2">
              <w:rPr>
                <w:rFonts w:ascii="Arial Black" w:eastAsia="Calibri" w:hAnsi="Arial Black" w:cs="Calibri"/>
                <w:color w:val="000000"/>
                <w:sz w:val="20"/>
                <w:szCs w:val="20"/>
              </w:rPr>
              <w:t>Ezeiza.</w:t>
            </w:r>
          </w:p>
        </w:tc>
      </w:tr>
      <w:tr w:rsidR="000A56CF" w:rsidRPr="00716436" w:rsidTr="005710C5">
        <w:trPr>
          <w:trHeight w:val="278"/>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eastAsia="Calibri" w:hAnsi="Arial Black" w:cs="Calibri"/>
                <w:color w:val="000000"/>
                <w:sz w:val="20"/>
                <w:szCs w:val="20"/>
              </w:rPr>
              <w:t xml:space="preserve">Ricardo </w:t>
            </w:r>
            <w:r w:rsidR="00A35D54" w:rsidRPr="00C43D4B">
              <w:rPr>
                <w:rFonts w:ascii="Arial Black" w:eastAsia="Calibri" w:hAnsi="Arial Black" w:cs="Calibri"/>
                <w:color w:val="000000"/>
                <w:sz w:val="20"/>
                <w:szCs w:val="20"/>
              </w:rPr>
              <w:t>Rodríguez</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Re</w:t>
            </w:r>
            <w:r w:rsidRPr="00C43D4B">
              <w:rPr>
                <w:rFonts w:ascii="Arial Black" w:eastAsia="Calibri" w:hAnsi="Arial Black" w:cs="Calibri"/>
                <w:color w:val="000000"/>
                <w:sz w:val="20"/>
                <w:szCs w:val="20"/>
              </w:rPr>
              <w:t>sponsable</w:t>
            </w:r>
            <w:r w:rsidRPr="00716436">
              <w:rPr>
                <w:rFonts w:ascii="Arial Black" w:eastAsia="Calibri" w:hAnsi="Arial Black" w:cs="Calibri"/>
                <w:color w:val="000000"/>
                <w:sz w:val="20"/>
                <w:szCs w:val="20"/>
              </w:rPr>
              <w:t xml:space="preserve"> del Consejo Municipal </w:t>
            </w:r>
          </w:p>
        </w:tc>
      </w:tr>
      <w:tr w:rsidR="000A56CF" w:rsidRPr="00716436" w:rsidTr="005710C5">
        <w:trPr>
          <w:trHeight w:val="278"/>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eastAsia="Calibri" w:hAnsi="Arial Black" w:cs="Calibri"/>
                <w:color w:val="000000"/>
                <w:sz w:val="20"/>
                <w:szCs w:val="20"/>
              </w:rPr>
              <w:t>Victoria Solana</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 xml:space="preserve">Consejo Municipal </w:t>
            </w:r>
          </w:p>
        </w:tc>
      </w:tr>
      <w:tr w:rsidR="000A56CF" w:rsidRPr="00716436" w:rsidTr="005710C5">
        <w:trPr>
          <w:trHeight w:val="278"/>
        </w:trPr>
        <w:tc>
          <w:tcPr>
            <w:tcW w:w="3572" w:type="dxa"/>
            <w:tcBorders>
              <w:top w:val="single" w:sz="4" w:space="0" w:color="000000"/>
              <w:left w:val="single" w:sz="4" w:space="0" w:color="000000"/>
              <w:bottom w:val="single" w:sz="4" w:space="0" w:color="000000"/>
              <w:right w:val="single" w:sz="4" w:space="0" w:color="000000"/>
            </w:tcBorders>
          </w:tcPr>
          <w:p w:rsidR="000A56CF" w:rsidRPr="00716436" w:rsidRDefault="000A56CF" w:rsidP="005710C5">
            <w:pPr>
              <w:rPr>
                <w:rFonts w:ascii="Arial Black" w:eastAsia="Calibri" w:hAnsi="Arial Black" w:cs="Calibri"/>
                <w:color w:val="000000"/>
                <w:sz w:val="20"/>
                <w:szCs w:val="20"/>
              </w:rPr>
            </w:pPr>
            <w:r w:rsidRPr="00C43D4B">
              <w:rPr>
                <w:rFonts w:ascii="Arial Black" w:eastAsia="Calibri" w:hAnsi="Arial Black" w:cs="Calibri"/>
                <w:color w:val="000000"/>
                <w:sz w:val="20"/>
                <w:szCs w:val="20"/>
              </w:rPr>
              <w:t>Silvina Melita</w:t>
            </w:r>
          </w:p>
        </w:tc>
        <w:tc>
          <w:tcPr>
            <w:tcW w:w="5103" w:type="dxa"/>
            <w:tcBorders>
              <w:top w:val="single" w:sz="4" w:space="0" w:color="000000"/>
              <w:left w:val="single" w:sz="4" w:space="0" w:color="000000"/>
              <w:bottom w:val="single" w:sz="4" w:space="0" w:color="000000"/>
              <w:right w:val="single" w:sz="4" w:space="0" w:color="000000"/>
            </w:tcBorders>
          </w:tcPr>
          <w:p w:rsidR="000A56CF" w:rsidRPr="00C43D4B" w:rsidRDefault="000A56CF" w:rsidP="005710C5">
            <w:pPr>
              <w:rPr>
                <w:rFonts w:ascii="Arial Black" w:hAnsi="Arial Black"/>
                <w:sz w:val="20"/>
                <w:szCs w:val="20"/>
              </w:rPr>
            </w:pPr>
            <w:r w:rsidRPr="00716436">
              <w:rPr>
                <w:rFonts w:ascii="Arial Black" w:eastAsia="Calibri" w:hAnsi="Arial Black" w:cs="Calibri"/>
                <w:color w:val="000000"/>
                <w:sz w:val="20"/>
                <w:szCs w:val="20"/>
              </w:rPr>
              <w:t xml:space="preserve">Consejo Municipal </w:t>
            </w:r>
          </w:p>
        </w:tc>
      </w:tr>
      <w:tr w:rsidR="00BD1CC2" w:rsidRPr="00716436" w:rsidTr="005710C5">
        <w:trPr>
          <w:trHeight w:val="278"/>
        </w:trPr>
        <w:tc>
          <w:tcPr>
            <w:tcW w:w="3572" w:type="dxa"/>
            <w:tcBorders>
              <w:top w:val="single" w:sz="4" w:space="0" w:color="000000"/>
              <w:left w:val="single" w:sz="4" w:space="0" w:color="000000"/>
              <w:bottom w:val="single" w:sz="4" w:space="0" w:color="000000"/>
              <w:right w:val="single" w:sz="4" w:space="0" w:color="000000"/>
            </w:tcBorders>
          </w:tcPr>
          <w:p w:rsidR="00BD1CC2" w:rsidRPr="00C43D4B" w:rsidRDefault="00BD1CC2" w:rsidP="005710C5">
            <w:pPr>
              <w:rPr>
                <w:rFonts w:ascii="Arial Black" w:eastAsia="Calibri" w:hAnsi="Arial Black" w:cs="Calibri"/>
                <w:color w:val="000000"/>
                <w:sz w:val="20"/>
                <w:szCs w:val="20"/>
              </w:rPr>
            </w:pPr>
            <w:r>
              <w:rPr>
                <w:rFonts w:ascii="Arial Black" w:eastAsia="Calibri" w:hAnsi="Arial Black" w:cs="Calibri"/>
                <w:color w:val="000000"/>
                <w:sz w:val="20"/>
                <w:szCs w:val="20"/>
              </w:rPr>
              <w:t>Pablo Wozniak</w:t>
            </w:r>
          </w:p>
        </w:tc>
        <w:tc>
          <w:tcPr>
            <w:tcW w:w="5103" w:type="dxa"/>
            <w:tcBorders>
              <w:top w:val="single" w:sz="4" w:space="0" w:color="000000"/>
              <w:left w:val="single" w:sz="4" w:space="0" w:color="000000"/>
              <w:bottom w:val="single" w:sz="4" w:space="0" w:color="000000"/>
              <w:right w:val="single" w:sz="4" w:space="0" w:color="000000"/>
            </w:tcBorders>
          </w:tcPr>
          <w:p w:rsidR="00BD1CC2" w:rsidRPr="00716436" w:rsidRDefault="00BD1CC2" w:rsidP="005710C5">
            <w:pPr>
              <w:rPr>
                <w:rFonts w:ascii="Arial Black" w:eastAsia="Calibri" w:hAnsi="Arial Black" w:cs="Calibri"/>
                <w:color w:val="000000"/>
                <w:sz w:val="20"/>
                <w:szCs w:val="20"/>
              </w:rPr>
            </w:pPr>
            <w:r>
              <w:rPr>
                <w:rFonts w:ascii="Arial Black" w:eastAsia="Calibri" w:hAnsi="Arial Black" w:cs="Calibri"/>
                <w:color w:val="000000"/>
                <w:sz w:val="20"/>
                <w:szCs w:val="20"/>
              </w:rPr>
              <w:t>Consejo Municipal</w:t>
            </w:r>
          </w:p>
        </w:tc>
      </w:tr>
    </w:tbl>
    <w:p w:rsidR="000A56CF" w:rsidRDefault="000A56CF" w:rsidP="000A56CF">
      <w:pPr>
        <w:jc w:val="both"/>
        <w:rPr>
          <w:lang w:val="es-AR"/>
        </w:rPr>
      </w:pPr>
    </w:p>
    <w:p w:rsidR="000A56CF" w:rsidRDefault="000A56CF" w:rsidP="000A56CF">
      <w:pPr>
        <w:jc w:val="both"/>
        <w:rPr>
          <w:lang w:val="es-AR"/>
        </w:rPr>
      </w:pPr>
    </w:p>
    <w:p w:rsidR="000A56CF" w:rsidRPr="00FB431F" w:rsidRDefault="000A56CF" w:rsidP="000A56CF">
      <w:pPr>
        <w:spacing w:line="360" w:lineRule="auto"/>
        <w:jc w:val="both"/>
        <w:rPr>
          <w:rFonts w:ascii="Times New Roman" w:hAnsi="Times New Roman" w:cs="Times New Roman"/>
          <w:sz w:val="24"/>
          <w:szCs w:val="24"/>
          <w:lang w:val="es-AR"/>
        </w:rPr>
      </w:pPr>
      <w:r w:rsidRPr="00FB431F">
        <w:rPr>
          <w:rFonts w:ascii="Times New Roman" w:hAnsi="Times New Roman" w:cs="Times New Roman"/>
          <w:sz w:val="24"/>
          <w:szCs w:val="24"/>
          <w:lang w:val="es-AR"/>
        </w:rPr>
        <w:t xml:space="preserve">En </w:t>
      </w:r>
      <w:r w:rsidR="00BD1CC2">
        <w:rPr>
          <w:rFonts w:ascii="Times New Roman" w:hAnsi="Times New Roman" w:cs="Times New Roman"/>
          <w:sz w:val="24"/>
          <w:szCs w:val="24"/>
          <w:lang w:val="es-AR"/>
        </w:rPr>
        <w:t>el Municipio de La Matanza</w:t>
      </w:r>
      <w:r>
        <w:rPr>
          <w:rFonts w:ascii="Times New Roman" w:hAnsi="Times New Roman" w:cs="Times New Roman"/>
          <w:sz w:val="24"/>
          <w:szCs w:val="24"/>
          <w:lang w:val="es-AR"/>
        </w:rPr>
        <w:t xml:space="preserve">, a los </w:t>
      </w:r>
      <w:r w:rsidR="00BD1CC2">
        <w:rPr>
          <w:rFonts w:ascii="Times New Roman" w:hAnsi="Times New Roman" w:cs="Times New Roman"/>
          <w:sz w:val="24"/>
          <w:szCs w:val="24"/>
          <w:lang w:val="es-AR"/>
        </w:rPr>
        <w:t>16</w:t>
      </w:r>
      <w:r>
        <w:rPr>
          <w:rFonts w:ascii="Times New Roman" w:hAnsi="Times New Roman" w:cs="Times New Roman"/>
          <w:sz w:val="24"/>
          <w:szCs w:val="24"/>
          <w:lang w:val="es-AR"/>
        </w:rPr>
        <w:t xml:space="preserve"> días del mes de Julio del 2019, siendo las 1</w:t>
      </w:r>
      <w:r w:rsidR="00BD1CC2">
        <w:rPr>
          <w:rFonts w:ascii="Times New Roman" w:hAnsi="Times New Roman" w:cs="Times New Roman"/>
          <w:sz w:val="24"/>
          <w:szCs w:val="24"/>
          <w:lang w:val="es-AR"/>
        </w:rPr>
        <w:t>3</w:t>
      </w:r>
      <w:r>
        <w:rPr>
          <w:rFonts w:ascii="Times New Roman" w:hAnsi="Times New Roman" w:cs="Times New Roman"/>
          <w:sz w:val="24"/>
          <w:szCs w:val="24"/>
          <w:lang w:val="es-AR"/>
        </w:rPr>
        <w:t>:0</w:t>
      </w:r>
      <w:r w:rsidRPr="00FB431F">
        <w:rPr>
          <w:rFonts w:ascii="Times New Roman" w:hAnsi="Times New Roman" w:cs="Times New Roman"/>
          <w:sz w:val="24"/>
          <w:szCs w:val="24"/>
          <w:lang w:val="es-AR"/>
        </w:rPr>
        <w:t xml:space="preserve">0 </w:t>
      </w:r>
      <w:proofErr w:type="spellStart"/>
      <w:r w:rsidRPr="00FB431F">
        <w:rPr>
          <w:rFonts w:ascii="Times New Roman" w:hAnsi="Times New Roman" w:cs="Times New Roman"/>
          <w:sz w:val="24"/>
          <w:szCs w:val="24"/>
          <w:lang w:val="es-AR"/>
        </w:rPr>
        <w:t>hs</w:t>
      </w:r>
      <w:proofErr w:type="spellEnd"/>
      <w:r w:rsidRPr="00FB431F">
        <w:rPr>
          <w:rFonts w:ascii="Times New Roman" w:hAnsi="Times New Roman" w:cs="Times New Roman"/>
          <w:sz w:val="24"/>
          <w:szCs w:val="24"/>
          <w:lang w:val="es-AR"/>
        </w:rPr>
        <w:t>. Se reúne</w:t>
      </w:r>
      <w:r>
        <w:rPr>
          <w:rFonts w:ascii="Times New Roman" w:hAnsi="Times New Roman" w:cs="Times New Roman"/>
          <w:sz w:val="24"/>
          <w:szCs w:val="24"/>
          <w:lang w:val="es-AR"/>
        </w:rPr>
        <w:t>n</w:t>
      </w:r>
      <w:r w:rsidRPr="00FB431F">
        <w:rPr>
          <w:rFonts w:ascii="Times New Roman" w:hAnsi="Times New Roman" w:cs="Times New Roman"/>
          <w:sz w:val="24"/>
          <w:szCs w:val="24"/>
          <w:lang w:val="es-AR"/>
        </w:rPr>
        <w:t xml:space="preserve"> en</w:t>
      </w:r>
      <w:r>
        <w:rPr>
          <w:rFonts w:ascii="Times New Roman" w:hAnsi="Times New Roman" w:cs="Times New Roman"/>
          <w:sz w:val="24"/>
          <w:szCs w:val="24"/>
          <w:lang w:val="es-AR"/>
        </w:rPr>
        <w:t xml:space="preserve"> el</w:t>
      </w:r>
      <w:r w:rsidR="00F530BF">
        <w:rPr>
          <w:rFonts w:ascii="Times New Roman" w:hAnsi="Times New Roman" w:cs="Times New Roman"/>
          <w:sz w:val="24"/>
          <w:szCs w:val="24"/>
          <w:lang w:val="es-AR"/>
        </w:rPr>
        <w:t xml:space="preserve"> Palacio </w:t>
      </w:r>
      <w:r>
        <w:rPr>
          <w:rFonts w:ascii="Times New Roman" w:hAnsi="Times New Roman" w:cs="Times New Roman"/>
          <w:sz w:val="24"/>
          <w:szCs w:val="24"/>
          <w:lang w:val="es-AR"/>
        </w:rPr>
        <w:t>Municip</w:t>
      </w:r>
      <w:r w:rsidR="00F530BF">
        <w:rPr>
          <w:rFonts w:ascii="Times New Roman" w:hAnsi="Times New Roman" w:cs="Times New Roman"/>
          <w:sz w:val="24"/>
          <w:szCs w:val="24"/>
          <w:lang w:val="es-AR"/>
        </w:rPr>
        <w:t>al</w:t>
      </w:r>
      <w:r>
        <w:rPr>
          <w:rFonts w:ascii="Times New Roman" w:hAnsi="Times New Roman" w:cs="Times New Roman"/>
          <w:sz w:val="24"/>
          <w:szCs w:val="24"/>
          <w:lang w:val="es-AR"/>
        </w:rPr>
        <w:t xml:space="preserve"> de </w:t>
      </w:r>
      <w:r w:rsidR="00BD1CC2">
        <w:rPr>
          <w:rFonts w:ascii="Times New Roman" w:hAnsi="Times New Roman" w:cs="Times New Roman"/>
          <w:sz w:val="24"/>
          <w:szCs w:val="24"/>
          <w:lang w:val="es-AR"/>
        </w:rPr>
        <w:t>La Matanza</w:t>
      </w:r>
      <w:r>
        <w:rPr>
          <w:rFonts w:ascii="Times New Roman" w:hAnsi="Times New Roman" w:cs="Times New Roman"/>
          <w:sz w:val="24"/>
          <w:szCs w:val="24"/>
          <w:lang w:val="es-AR"/>
        </w:rPr>
        <w:t xml:space="preserve">, sito en </w:t>
      </w:r>
      <w:r w:rsidR="00BD1CC2">
        <w:rPr>
          <w:rFonts w:ascii="Times New Roman" w:hAnsi="Times New Roman" w:cs="Times New Roman"/>
          <w:sz w:val="24"/>
          <w:szCs w:val="24"/>
          <w:lang w:val="es-AR"/>
        </w:rPr>
        <w:t>Almafuerte 3050</w:t>
      </w:r>
      <w:r>
        <w:rPr>
          <w:rFonts w:ascii="Times New Roman" w:hAnsi="Times New Roman" w:cs="Times New Roman"/>
          <w:sz w:val="24"/>
          <w:szCs w:val="24"/>
          <w:lang w:val="es-AR"/>
        </w:rPr>
        <w:t xml:space="preserve">, </w:t>
      </w:r>
      <w:r w:rsidR="00BD1CC2">
        <w:rPr>
          <w:rFonts w:ascii="Times New Roman" w:hAnsi="Times New Roman" w:cs="Times New Roman"/>
          <w:sz w:val="24"/>
          <w:szCs w:val="24"/>
          <w:lang w:val="es-AR"/>
        </w:rPr>
        <w:t xml:space="preserve">San Justo, </w:t>
      </w:r>
      <w:r w:rsidR="00A35D54">
        <w:rPr>
          <w:rFonts w:ascii="Times New Roman" w:hAnsi="Times New Roman" w:cs="Times New Roman"/>
          <w:sz w:val="24"/>
          <w:szCs w:val="24"/>
          <w:lang w:val="es-AR"/>
        </w:rPr>
        <w:t>prov.</w:t>
      </w:r>
      <w:r>
        <w:rPr>
          <w:rFonts w:ascii="Times New Roman" w:hAnsi="Times New Roman" w:cs="Times New Roman"/>
          <w:sz w:val="24"/>
          <w:szCs w:val="24"/>
          <w:lang w:val="es-AR"/>
        </w:rPr>
        <w:t xml:space="preserve"> de Buenos Aires, las/</w:t>
      </w:r>
      <w:r w:rsidR="00F530BF">
        <w:rPr>
          <w:rFonts w:ascii="Times New Roman" w:hAnsi="Times New Roman" w:cs="Times New Roman"/>
          <w:sz w:val="24"/>
          <w:szCs w:val="24"/>
          <w:lang w:val="es-AR"/>
        </w:rPr>
        <w:t>os representantes Municipales de Cuenca Media</w:t>
      </w:r>
      <w:r>
        <w:rPr>
          <w:rFonts w:ascii="Times New Roman" w:hAnsi="Times New Roman" w:cs="Times New Roman"/>
          <w:sz w:val="24"/>
          <w:szCs w:val="24"/>
          <w:lang w:val="es-AR"/>
        </w:rPr>
        <w:t xml:space="preserve"> </w:t>
      </w:r>
      <w:r w:rsidR="00F530BF">
        <w:rPr>
          <w:rFonts w:ascii="Times New Roman" w:hAnsi="Times New Roman" w:cs="Times New Roman"/>
          <w:sz w:val="24"/>
          <w:szCs w:val="24"/>
          <w:lang w:val="es-AR"/>
        </w:rPr>
        <w:t>ante</w:t>
      </w:r>
      <w:r>
        <w:rPr>
          <w:rFonts w:ascii="Times New Roman" w:hAnsi="Times New Roman" w:cs="Times New Roman"/>
          <w:sz w:val="24"/>
          <w:szCs w:val="24"/>
          <w:lang w:val="es-AR"/>
        </w:rPr>
        <w:t xml:space="preserve"> ACUMAR, Ricardo Rodríguez, </w:t>
      </w:r>
      <w:r>
        <w:rPr>
          <w:rFonts w:ascii="Times New Roman" w:hAnsi="Times New Roman" w:cs="Times New Roman"/>
          <w:sz w:val="24"/>
          <w:szCs w:val="24"/>
          <w:lang w:val="es-AR"/>
        </w:rPr>
        <w:lastRenderedPageBreak/>
        <w:t>titular del Consejo Municipal de ACUMAR, Victoria Solana</w:t>
      </w:r>
      <w:r w:rsidR="00DD60F7">
        <w:rPr>
          <w:rFonts w:ascii="Times New Roman" w:hAnsi="Times New Roman" w:cs="Times New Roman"/>
          <w:sz w:val="24"/>
          <w:szCs w:val="24"/>
          <w:lang w:val="es-AR"/>
        </w:rPr>
        <w:t>, Pablo Wozniak</w:t>
      </w:r>
      <w:r>
        <w:rPr>
          <w:rFonts w:ascii="Times New Roman" w:hAnsi="Times New Roman" w:cs="Times New Roman"/>
          <w:sz w:val="24"/>
          <w:szCs w:val="24"/>
          <w:lang w:val="es-AR"/>
        </w:rPr>
        <w:t xml:space="preserve"> y Silvina Melita, asistentes administrativas del CM.</w:t>
      </w:r>
    </w:p>
    <w:p w:rsidR="00BA7ECF" w:rsidRDefault="000A56CF" w:rsidP="00BA7ECF">
      <w:pPr>
        <w:jc w:val="both"/>
        <w:rPr>
          <w:rFonts w:ascii="Times New Roman" w:hAnsi="Times New Roman" w:cs="Times New Roman"/>
          <w:sz w:val="24"/>
          <w:szCs w:val="24"/>
          <w:lang w:val="es-AR"/>
        </w:rPr>
      </w:pPr>
      <w:r w:rsidRPr="00FB431F">
        <w:rPr>
          <w:rFonts w:ascii="Times New Roman" w:hAnsi="Times New Roman" w:cs="Times New Roman"/>
          <w:b/>
          <w:sz w:val="24"/>
          <w:szCs w:val="24"/>
          <w:lang w:val="es-AR"/>
        </w:rPr>
        <w:t>POR LOS MUNICIPIOS:</w:t>
      </w:r>
      <w:r w:rsidRPr="00FB431F">
        <w:rPr>
          <w:rFonts w:ascii="Times New Roman" w:hAnsi="Times New Roman" w:cs="Times New Roman"/>
          <w:sz w:val="24"/>
          <w:szCs w:val="24"/>
          <w:lang w:val="es-AR"/>
        </w:rPr>
        <w:t xml:space="preserve"> </w:t>
      </w:r>
      <w:r w:rsidR="00BA7ECF">
        <w:rPr>
          <w:rFonts w:ascii="Times New Roman" w:hAnsi="Times New Roman" w:cs="Times New Roman"/>
          <w:sz w:val="24"/>
          <w:szCs w:val="24"/>
          <w:lang w:val="es-AR"/>
        </w:rPr>
        <w:t xml:space="preserve">Máximo Lanzetta, </w:t>
      </w:r>
      <w:proofErr w:type="spellStart"/>
      <w:r w:rsidR="00BA1213">
        <w:rPr>
          <w:rFonts w:ascii="Times New Roman" w:hAnsi="Times New Roman" w:cs="Times New Roman"/>
          <w:sz w:val="24"/>
          <w:szCs w:val="24"/>
          <w:lang w:val="es-AR"/>
        </w:rPr>
        <w:t>Angel</w:t>
      </w:r>
      <w:proofErr w:type="spellEnd"/>
      <w:r w:rsidR="00BA1213">
        <w:rPr>
          <w:rFonts w:ascii="Times New Roman" w:hAnsi="Times New Roman" w:cs="Times New Roman"/>
          <w:sz w:val="24"/>
          <w:szCs w:val="24"/>
          <w:lang w:val="es-AR"/>
        </w:rPr>
        <w:t xml:space="preserve"> </w:t>
      </w:r>
      <w:proofErr w:type="spellStart"/>
      <w:r w:rsidR="00BA1213">
        <w:rPr>
          <w:rFonts w:ascii="Times New Roman" w:hAnsi="Times New Roman" w:cs="Times New Roman"/>
          <w:sz w:val="24"/>
          <w:szCs w:val="24"/>
          <w:lang w:val="es-AR"/>
        </w:rPr>
        <w:t>Angel</w:t>
      </w:r>
      <w:proofErr w:type="spellEnd"/>
      <w:r w:rsidR="00BA1213">
        <w:rPr>
          <w:rFonts w:ascii="Times New Roman" w:hAnsi="Times New Roman" w:cs="Times New Roman"/>
          <w:sz w:val="24"/>
          <w:szCs w:val="24"/>
          <w:lang w:val="es-AR"/>
        </w:rPr>
        <w:t xml:space="preserve"> Varchetta  </w:t>
      </w:r>
      <w:r w:rsidR="00BA7ECF">
        <w:rPr>
          <w:rFonts w:ascii="Times New Roman" w:hAnsi="Times New Roman" w:cs="Times New Roman"/>
          <w:sz w:val="24"/>
          <w:szCs w:val="24"/>
          <w:lang w:val="es-AR"/>
        </w:rPr>
        <w:t xml:space="preserve"> </w:t>
      </w:r>
      <w:proofErr w:type="spellStart"/>
      <w:r w:rsidR="00BA1213">
        <w:rPr>
          <w:rFonts w:ascii="Times New Roman" w:hAnsi="Times New Roman" w:cs="Times New Roman"/>
          <w:sz w:val="24"/>
          <w:szCs w:val="24"/>
          <w:lang w:val="es-AR"/>
        </w:rPr>
        <w:t>Angel</w:t>
      </w:r>
      <w:proofErr w:type="spellEnd"/>
      <w:r w:rsidR="00BA1213">
        <w:rPr>
          <w:rFonts w:ascii="Times New Roman" w:hAnsi="Times New Roman" w:cs="Times New Roman"/>
          <w:sz w:val="24"/>
          <w:szCs w:val="24"/>
          <w:lang w:val="es-AR"/>
        </w:rPr>
        <w:t xml:space="preserve"> </w:t>
      </w:r>
      <w:proofErr w:type="gramStart"/>
      <w:r w:rsidR="00BA1213">
        <w:rPr>
          <w:rFonts w:ascii="Times New Roman" w:hAnsi="Times New Roman" w:cs="Times New Roman"/>
          <w:sz w:val="24"/>
          <w:szCs w:val="24"/>
          <w:lang w:val="es-AR"/>
        </w:rPr>
        <w:t xml:space="preserve">Varchetta </w:t>
      </w:r>
      <w:r w:rsidR="00BA7ECF">
        <w:rPr>
          <w:rFonts w:ascii="Times New Roman" w:hAnsi="Times New Roman" w:cs="Times New Roman"/>
          <w:sz w:val="24"/>
          <w:szCs w:val="24"/>
          <w:lang w:val="es-AR"/>
        </w:rPr>
        <w:t>,</w:t>
      </w:r>
      <w:proofErr w:type="gramEnd"/>
      <w:r w:rsidR="00BA7ECF">
        <w:rPr>
          <w:rFonts w:ascii="Times New Roman" w:hAnsi="Times New Roman" w:cs="Times New Roman"/>
          <w:sz w:val="24"/>
          <w:szCs w:val="24"/>
          <w:lang w:val="es-AR"/>
        </w:rPr>
        <w:t xml:space="preserve"> Gustavo Bocaccio, Silvia Rojas, </w:t>
      </w:r>
    </w:p>
    <w:p w:rsidR="000A56CF" w:rsidRDefault="00BA7E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Miriam </w:t>
      </w:r>
      <w:proofErr w:type="spellStart"/>
      <w:r>
        <w:rPr>
          <w:rFonts w:ascii="Times New Roman" w:hAnsi="Times New Roman" w:cs="Times New Roman"/>
          <w:sz w:val="24"/>
          <w:szCs w:val="24"/>
          <w:lang w:val="es-AR"/>
        </w:rPr>
        <w:t>Zencich</w:t>
      </w:r>
      <w:proofErr w:type="spellEnd"/>
      <w:r>
        <w:rPr>
          <w:rFonts w:ascii="Times New Roman" w:hAnsi="Times New Roman" w:cs="Times New Roman"/>
          <w:sz w:val="24"/>
          <w:szCs w:val="24"/>
          <w:lang w:val="es-AR"/>
        </w:rPr>
        <w:t xml:space="preserve">, </w:t>
      </w:r>
      <w:r w:rsidR="00BA1213">
        <w:rPr>
          <w:rFonts w:ascii="Times New Roman" w:hAnsi="Times New Roman" w:cs="Times New Roman"/>
          <w:sz w:val="24"/>
          <w:szCs w:val="24"/>
          <w:lang w:val="es-AR"/>
        </w:rPr>
        <w:t>Mariano Ríos</w:t>
      </w:r>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Ríos</w:t>
      </w:r>
      <w:proofErr w:type="spellEnd"/>
      <w:r>
        <w:rPr>
          <w:rFonts w:ascii="Times New Roman" w:hAnsi="Times New Roman" w:cs="Times New Roman"/>
          <w:sz w:val="24"/>
          <w:szCs w:val="24"/>
          <w:lang w:val="es-AR"/>
        </w:rPr>
        <w:t xml:space="preserve">, Mario </w:t>
      </w:r>
      <w:proofErr w:type="spellStart"/>
      <w:r>
        <w:rPr>
          <w:rFonts w:ascii="Times New Roman" w:hAnsi="Times New Roman" w:cs="Times New Roman"/>
          <w:sz w:val="24"/>
          <w:szCs w:val="24"/>
          <w:lang w:val="es-AR"/>
        </w:rPr>
        <w:t>Barresi</w:t>
      </w:r>
      <w:proofErr w:type="spellEnd"/>
      <w:r>
        <w:rPr>
          <w:rFonts w:ascii="Times New Roman" w:hAnsi="Times New Roman" w:cs="Times New Roman"/>
          <w:sz w:val="24"/>
          <w:szCs w:val="24"/>
          <w:lang w:val="es-AR"/>
        </w:rPr>
        <w:t>,</w:t>
      </w:r>
    </w:p>
    <w:p w:rsidR="000A56CF" w:rsidRDefault="000A56C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POR ACUMAR: Ricardo </w:t>
      </w:r>
      <w:r w:rsidR="00A35D54">
        <w:rPr>
          <w:rFonts w:ascii="Times New Roman" w:hAnsi="Times New Roman" w:cs="Times New Roman"/>
          <w:sz w:val="24"/>
          <w:szCs w:val="24"/>
          <w:lang w:val="es-AR"/>
        </w:rPr>
        <w:t>Rodríguez</w:t>
      </w:r>
      <w:r>
        <w:rPr>
          <w:rFonts w:ascii="Times New Roman" w:hAnsi="Times New Roman" w:cs="Times New Roman"/>
          <w:sz w:val="24"/>
          <w:szCs w:val="24"/>
          <w:lang w:val="es-AR"/>
        </w:rPr>
        <w:t>, Titular del Consejo Municipal y equipo.</w:t>
      </w:r>
    </w:p>
    <w:p w:rsidR="000A56CF" w:rsidRPr="006C022A" w:rsidRDefault="000A56CF" w:rsidP="000A56CF">
      <w:pPr>
        <w:autoSpaceDE w:val="0"/>
        <w:autoSpaceDN w:val="0"/>
        <w:adjustRightInd w:val="0"/>
        <w:spacing w:after="0" w:line="360" w:lineRule="auto"/>
        <w:jc w:val="both"/>
        <w:rPr>
          <w:rFonts w:ascii="Times New Roman" w:hAnsi="Times New Roman" w:cs="Times New Roman"/>
          <w:b/>
          <w:bCs/>
          <w:sz w:val="24"/>
          <w:szCs w:val="24"/>
          <w:u w:val="single"/>
        </w:rPr>
      </w:pPr>
      <w:r w:rsidRPr="006C022A">
        <w:rPr>
          <w:rFonts w:ascii="Times New Roman" w:hAnsi="Times New Roman" w:cs="Times New Roman"/>
          <w:b/>
          <w:bCs/>
          <w:sz w:val="24"/>
          <w:szCs w:val="24"/>
          <w:u w:val="single"/>
        </w:rPr>
        <w:t>Objetivo.</w:t>
      </w:r>
    </w:p>
    <w:p w:rsidR="00E90C17" w:rsidRDefault="000A56CF" w:rsidP="000A56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raíz del último encuentro del Consejo Municipal,  realizado el 10 de junio en el contexto del taller de ODS, dónde los representantes marcaron la necesidad de retomar las reuniones del Consejo Municipal con el fin de articular políticas de gestión entre el organismo y los municipios, Ricardo Rodríguez tomo la demanda y propuso realizar reuniones por subcuenca en el territorio; motivo por el cual la reunión de hoy se realiza en el Municipio de </w:t>
      </w:r>
      <w:r w:rsidR="00825822">
        <w:rPr>
          <w:rFonts w:ascii="Times New Roman" w:hAnsi="Times New Roman" w:cs="Times New Roman"/>
          <w:sz w:val="24"/>
          <w:szCs w:val="24"/>
        </w:rPr>
        <w:t>La Matanza</w:t>
      </w:r>
      <w:r>
        <w:rPr>
          <w:rFonts w:ascii="Times New Roman" w:hAnsi="Times New Roman" w:cs="Times New Roman"/>
          <w:sz w:val="24"/>
          <w:szCs w:val="24"/>
        </w:rPr>
        <w:t xml:space="preserve"> con el resto de los representantes de la subcuenca</w:t>
      </w:r>
      <w:r w:rsidR="00825822">
        <w:rPr>
          <w:rFonts w:ascii="Times New Roman" w:hAnsi="Times New Roman" w:cs="Times New Roman"/>
          <w:sz w:val="24"/>
          <w:szCs w:val="24"/>
        </w:rPr>
        <w:t xml:space="preserve"> Media</w:t>
      </w:r>
      <w:r w:rsidR="00E90C17">
        <w:rPr>
          <w:rFonts w:ascii="Times New Roman" w:hAnsi="Times New Roman" w:cs="Times New Roman"/>
          <w:sz w:val="24"/>
          <w:szCs w:val="24"/>
        </w:rPr>
        <w:t xml:space="preserve">. </w:t>
      </w:r>
    </w:p>
    <w:p w:rsidR="000A56CF" w:rsidRDefault="000A56CF" w:rsidP="000A56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objetivo de estas reuniones es que desde el CM se pueda articular entre las necesidades de los municipios y las competencias de las distintas áreas del organismo para poder agilizar las respuestas y potenciar las propuestas.</w:t>
      </w:r>
    </w:p>
    <w:p w:rsidR="000A56CF" w:rsidRDefault="000A56CF" w:rsidP="000A56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 por este motivo que en estas reuniones no se lleva adelante un temario especifico, sino que la intención es levantar de los representantes los distintos temas pendientes, terminar de realizar el circuito de reuniones por subcuenca, y hacer una puesta en común de las necesidades de todos los representantes para delinear el temario que será abordado en la próxima reunión general del CM.</w:t>
      </w:r>
    </w:p>
    <w:p w:rsidR="000A56CF" w:rsidRDefault="000A56CF" w:rsidP="000A56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A56CF" w:rsidRDefault="000A56CF" w:rsidP="000A56CF">
      <w:pPr>
        <w:spacing w:line="360" w:lineRule="auto"/>
        <w:jc w:val="both"/>
        <w:rPr>
          <w:rFonts w:ascii="Times New Roman" w:hAnsi="Times New Roman" w:cs="Times New Roman"/>
          <w:b/>
          <w:sz w:val="24"/>
          <w:szCs w:val="24"/>
          <w:u w:val="single"/>
          <w:lang w:val="es-AR"/>
        </w:rPr>
      </w:pPr>
      <w:r>
        <w:rPr>
          <w:rFonts w:ascii="Times New Roman" w:hAnsi="Times New Roman" w:cs="Times New Roman"/>
          <w:b/>
          <w:bCs/>
          <w:sz w:val="24"/>
          <w:szCs w:val="24"/>
          <w:u w:val="single"/>
        </w:rPr>
        <w:t>Reunión:</w:t>
      </w:r>
    </w:p>
    <w:p w:rsidR="000A56CF" w:rsidRDefault="000A56CF" w:rsidP="000A56CF">
      <w:pPr>
        <w:spacing w:line="360" w:lineRule="auto"/>
        <w:jc w:val="both"/>
        <w:rPr>
          <w:rFonts w:ascii="Times New Roman" w:hAnsi="Times New Roman" w:cs="Times New Roman"/>
          <w:sz w:val="24"/>
          <w:szCs w:val="24"/>
          <w:lang w:val="es-AR"/>
        </w:rPr>
      </w:pPr>
      <w:r w:rsidRPr="00762928">
        <w:rPr>
          <w:rFonts w:ascii="Times New Roman" w:hAnsi="Times New Roman" w:cs="Times New Roman"/>
          <w:b/>
          <w:sz w:val="24"/>
          <w:szCs w:val="24"/>
          <w:lang w:val="es-AR"/>
        </w:rPr>
        <w:t>Ricardo Rodríguez</w:t>
      </w:r>
      <w:r w:rsidRPr="00027645">
        <w:rPr>
          <w:rFonts w:ascii="Times New Roman" w:hAnsi="Times New Roman" w:cs="Times New Roman"/>
          <w:sz w:val="24"/>
          <w:szCs w:val="24"/>
          <w:lang w:val="es-AR"/>
        </w:rPr>
        <w:t xml:space="preserve"> agradece la presencia</w:t>
      </w:r>
      <w:r>
        <w:rPr>
          <w:rFonts w:ascii="Times New Roman" w:hAnsi="Times New Roman" w:cs="Times New Roman"/>
          <w:sz w:val="24"/>
          <w:szCs w:val="24"/>
          <w:lang w:val="es-AR"/>
        </w:rPr>
        <w:t xml:space="preserve"> de todos/as</w:t>
      </w:r>
      <w:r w:rsidRPr="00027645">
        <w:rPr>
          <w:rFonts w:ascii="Times New Roman" w:hAnsi="Times New Roman" w:cs="Times New Roman"/>
          <w:sz w:val="24"/>
          <w:szCs w:val="24"/>
          <w:lang w:val="es-AR"/>
        </w:rPr>
        <w:t>, y</w:t>
      </w:r>
      <w:r>
        <w:rPr>
          <w:rFonts w:ascii="Times New Roman" w:hAnsi="Times New Roman" w:cs="Times New Roman"/>
          <w:sz w:val="24"/>
          <w:szCs w:val="24"/>
          <w:lang w:val="es-AR"/>
        </w:rPr>
        <w:t xml:space="preserve"> comenta que</w:t>
      </w:r>
      <w:r w:rsidRPr="00027645">
        <w:rPr>
          <w:rFonts w:ascii="Times New Roman" w:hAnsi="Times New Roman" w:cs="Times New Roman"/>
          <w:sz w:val="24"/>
          <w:szCs w:val="24"/>
          <w:lang w:val="es-AR"/>
        </w:rPr>
        <w:t xml:space="preserve"> ante el pedido de los</w:t>
      </w:r>
      <w:r>
        <w:rPr>
          <w:rFonts w:ascii="Times New Roman" w:hAnsi="Times New Roman" w:cs="Times New Roman"/>
          <w:sz w:val="24"/>
          <w:szCs w:val="24"/>
          <w:lang w:val="es-AR"/>
        </w:rPr>
        <w:t>/as</w:t>
      </w:r>
      <w:r w:rsidRPr="00027645">
        <w:rPr>
          <w:rFonts w:ascii="Times New Roman" w:hAnsi="Times New Roman" w:cs="Times New Roman"/>
          <w:sz w:val="24"/>
          <w:szCs w:val="24"/>
          <w:lang w:val="es-AR"/>
        </w:rPr>
        <w:t xml:space="preserve"> representantes, tomo la idea de retomar las reuniones del Consejo Municipal entendiendo la importancia de estos espacios.</w:t>
      </w:r>
    </w:p>
    <w:p w:rsidR="00A606D1" w:rsidRDefault="00A606D1"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Comenta que </w:t>
      </w:r>
      <w:r w:rsidR="00E90C17">
        <w:rPr>
          <w:rFonts w:ascii="Times New Roman" w:hAnsi="Times New Roman" w:cs="Times New Roman"/>
          <w:sz w:val="24"/>
          <w:szCs w:val="24"/>
          <w:lang w:val="es-AR"/>
        </w:rPr>
        <w:t>se ya se realizaron las reuniones  de cuenca Alta y Baja</w:t>
      </w:r>
      <w:r>
        <w:rPr>
          <w:rFonts w:ascii="Times New Roman" w:hAnsi="Times New Roman" w:cs="Times New Roman"/>
          <w:sz w:val="24"/>
          <w:szCs w:val="24"/>
          <w:lang w:val="es-AR"/>
        </w:rPr>
        <w:t xml:space="preserve"> y </w:t>
      </w:r>
      <w:r w:rsidR="00E90C17">
        <w:rPr>
          <w:rFonts w:ascii="Times New Roman" w:hAnsi="Times New Roman" w:cs="Times New Roman"/>
          <w:sz w:val="24"/>
          <w:szCs w:val="24"/>
          <w:lang w:val="es-AR"/>
        </w:rPr>
        <w:t>a pedido de los representantes l</w:t>
      </w:r>
      <w:r>
        <w:rPr>
          <w:rFonts w:ascii="Times New Roman" w:hAnsi="Times New Roman" w:cs="Times New Roman"/>
          <w:sz w:val="24"/>
          <w:szCs w:val="24"/>
          <w:lang w:val="es-AR"/>
        </w:rPr>
        <w:t xml:space="preserve">a idea es retomar las reuniones con los municipios para reflotar los lineamientos entre </w:t>
      </w:r>
      <w:r w:rsidR="00E90C17">
        <w:rPr>
          <w:rFonts w:ascii="Times New Roman" w:hAnsi="Times New Roman" w:cs="Times New Roman"/>
          <w:sz w:val="24"/>
          <w:szCs w:val="24"/>
          <w:lang w:val="es-AR"/>
        </w:rPr>
        <w:t xml:space="preserve">estos </w:t>
      </w:r>
      <w:r>
        <w:rPr>
          <w:rFonts w:ascii="Times New Roman" w:hAnsi="Times New Roman" w:cs="Times New Roman"/>
          <w:sz w:val="24"/>
          <w:szCs w:val="24"/>
          <w:lang w:val="es-AR"/>
        </w:rPr>
        <w:t xml:space="preserve">y </w:t>
      </w:r>
      <w:r w:rsidR="00E90C17">
        <w:rPr>
          <w:rFonts w:ascii="Times New Roman" w:hAnsi="Times New Roman" w:cs="Times New Roman"/>
          <w:sz w:val="24"/>
          <w:szCs w:val="24"/>
          <w:lang w:val="es-AR"/>
        </w:rPr>
        <w:t xml:space="preserve">el </w:t>
      </w:r>
      <w:r>
        <w:rPr>
          <w:rFonts w:ascii="Times New Roman" w:hAnsi="Times New Roman" w:cs="Times New Roman"/>
          <w:sz w:val="24"/>
          <w:szCs w:val="24"/>
          <w:lang w:val="es-AR"/>
        </w:rPr>
        <w:t>organismo.</w:t>
      </w:r>
    </w:p>
    <w:p w:rsidR="00A606D1" w:rsidRDefault="00A606D1"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Se entiende que las reuniones por subcuenca en una mesa chica, tiene por objetivo hablar de las particularidades de los municipios que son parecidas.</w:t>
      </w:r>
    </w:p>
    <w:p w:rsidR="00A606D1" w:rsidRDefault="00A606D1" w:rsidP="000A56CF">
      <w:pPr>
        <w:spacing w:line="360" w:lineRule="auto"/>
        <w:jc w:val="both"/>
        <w:rPr>
          <w:rFonts w:ascii="Times New Roman" w:hAnsi="Times New Roman" w:cs="Times New Roman"/>
          <w:sz w:val="24"/>
          <w:szCs w:val="24"/>
          <w:highlight w:val="yellow"/>
          <w:lang w:val="es-AR"/>
        </w:rPr>
      </w:pPr>
      <w:r>
        <w:rPr>
          <w:rFonts w:ascii="Times New Roman" w:hAnsi="Times New Roman" w:cs="Times New Roman"/>
          <w:sz w:val="24"/>
          <w:szCs w:val="24"/>
          <w:lang w:val="es-AR"/>
        </w:rPr>
        <w:lastRenderedPageBreak/>
        <w:t xml:space="preserve">El objetivo es tomar las necesidades, llevarlas al organismo para trabajarlas internamente, y luego </w:t>
      </w:r>
      <w:r w:rsidRPr="00E90C17">
        <w:rPr>
          <w:rFonts w:ascii="Times New Roman" w:hAnsi="Times New Roman" w:cs="Times New Roman"/>
          <w:sz w:val="24"/>
          <w:szCs w:val="24"/>
          <w:lang w:val="es-AR"/>
        </w:rPr>
        <w:t>hacer las devoluciones correspondientes a cada municipio para dar respuesta a las demandas.</w:t>
      </w:r>
    </w:p>
    <w:p w:rsidR="00E4354C" w:rsidRDefault="00E90C17"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Co</w:t>
      </w:r>
      <w:r w:rsidR="00E27411">
        <w:rPr>
          <w:rFonts w:ascii="Times New Roman" w:hAnsi="Times New Roman" w:cs="Times New Roman"/>
          <w:sz w:val="24"/>
          <w:szCs w:val="24"/>
          <w:lang w:val="es-AR"/>
        </w:rPr>
        <w:t xml:space="preserve">mienza </w:t>
      </w:r>
      <w:r w:rsidR="00BA1213">
        <w:rPr>
          <w:rFonts w:ascii="Times New Roman" w:hAnsi="Times New Roman" w:cs="Times New Roman"/>
          <w:sz w:val="24"/>
          <w:szCs w:val="24"/>
          <w:lang w:val="es-AR"/>
        </w:rPr>
        <w:t>Mariano Ríos</w:t>
      </w:r>
      <w:r w:rsidR="00E27411">
        <w:rPr>
          <w:rFonts w:ascii="Times New Roman" w:hAnsi="Times New Roman" w:cs="Times New Roman"/>
          <w:sz w:val="24"/>
          <w:szCs w:val="24"/>
          <w:lang w:val="es-AR"/>
        </w:rPr>
        <w:t xml:space="preserve"> </w:t>
      </w:r>
      <w:proofErr w:type="spellStart"/>
      <w:r w:rsidR="00E27411">
        <w:rPr>
          <w:rFonts w:ascii="Times New Roman" w:hAnsi="Times New Roman" w:cs="Times New Roman"/>
          <w:sz w:val="24"/>
          <w:szCs w:val="24"/>
          <w:lang w:val="es-AR"/>
        </w:rPr>
        <w:t>Ríos</w:t>
      </w:r>
      <w:proofErr w:type="spellEnd"/>
      <w:r w:rsidR="00E27411">
        <w:rPr>
          <w:rFonts w:ascii="Times New Roman" w:hAnsi="Times New Roman" w:cs="Times New Roman"/>
          <w:sz w:val="24"/>
          <w:szCs w:val="24"/>
          <w:lang w:val="es-AR"/>
        </w:rPr>
        <w:t xml:space="preserve"> expresando </w:t>
      </w:r>
      <w:r w:rsidR="008D1B64">
        <w:rPr>
          <w:rFonts w:ascii="Times New Roman" w:hAnsi="Times New Roman" w:cs="Times New Roman"/>
          <w:sz w:val="24"/>
          <w:szCs w:val="24"/>
          <w:lang w:val="es-AR"/>
        </w:rPr>
        <w:t xml:space="preserve">que </w:t>
      </w:r>
      <w:r w:rsidR="00E4354C">
        <w:rPr>
          <w:rFonts w:ascii="Times New Roman" w:hAnsi="Times New Roman" w:cs="Times New Roman"/>
          <w:sz w:val="24"/>
          <w:szCs w:val="24"/>
          <w:lang w:val="es-AR"/>
        </w:rPr>
        <w:t>ver lo q</w:t>
      </w:r>
      <w:r w:rsidR="008D1B64">
        <w:rPr>
          <w:rFonts w:ascii="Times New Roman" w:hAnsi="Times New Roman" w:cs="Times New Roman"/>
          <w:sz w:val="24"/>
          <w:szCs w:val="24"/>
          <w:lang w:val="es-AR"/>
        </w:rPr>
        <w:t>ue no se hizo sirve para ver qué</w:t>
      </w:r>
      <w:r w:rsidR="00E4354C">
        <w:rPr>
          <w:rFonts w:ascii="Times New Roman" w:hAnsi="Times New Roman" w:cs="Times New Roman"/>
          <w:sz w:val="24"/>
          <w:szCs w:val="24"/>
          <w:lang w:val="es-AR"/>
        </w:rPr>
        <w:t xml:space="preserve"> es lo que  quedo pendiente</w:t>
      </w:r>
      <w:r w:rsidR="008D1B64">
        <w:rPr>
          <w:rFonts w:ascii="Times New Roman" w:hAnsi="Times New Roman" w:cs="Times New Roman"/>
          <w:sz w:val="24"/>
          <w:szCs w:val="24"/>
          <w:lang w:val="es-AR"/>
        </w:rPr>
        <w:t xml:space="preserve">, propone revisar </w:t>
      </w:r>
      <w:r w:rsidR="00E4354C">
        <w:rPr>
          <w:rFonts w:ascii="Times New Roman" w:hAnsi="Times New Roman" w:cs="Times New Roman"/>
          <w:sz w:val="24"/>
          <w:szCs w:val="24"/>
          <w:lang w:val="es-AR"/>
        </w:rPr>
        <w:t>qu</w:t>
      </w:r>
      <w:r w:rsidR="008D1B64">
        <w:rPr>
          <w:rFonts w:ascii="Times New Roman" w:hAnsi="Times New Roman" w:cs="Times New Roman"/>
          <w:sz w:val="24"/>
          <w:szCs w:val="24"/>
          <w:lang w:val="es-AR"/>
        </w:rPr>
        <w:t>é</w:t>
      </w:r>
      <w:r w:rsidR="00E4354C">
        <w:rPr>
          <w:rFonts w:ascii="Times New Roman" w:hAnsi="Times New Roman" w:cs="Times New Roman"/>
          <w:sz w:val="24"/>
          <w:szCs w:val="24"/>
          <w:lang w:val="es-AR"/>
        </w:rPr>
        <w:t xml:space="preserve"> es lo que había comprometido </w:t>
      </w:r>
      <w:r w:rsidR="004551B3">
        <w:rPr>
          <w:rFonts w:ascii="Times New Roman" w:hAnsi="Times New Roman" w:cs="Times New Roman"/>
          <w:sz w:val="24"/>
          <w:szCs w:val="24"/>
          <w:lang w:val="es-AR"/>
        </w:rPr>
        <w:t xml:space="preserve">y en base a eso avanzar </w:t>
      </w:r>
      <w:r w:rsidR="00E4354C">
        <w:rPr>
          <w:rFonts w:ascii="Times New Roman" w:hAnsi="Times New Roman" w:cs="Times New Roman"/>
          <w:sz w:val="24"/>
          <w:szCs w:val="24"/>
          <w:lang w:val="es-AR"/>
        </w:rPr>
        <w:t xml:space="preserve">porque en definitiva la que se termina perjudicando es la gente. </w:t>
      </w:r>
      <w:r>
        <w:rPr>
          <w:rFonts w:ascii="Times New Roman" w:hAnsi="Times New Roman" w:cs="Times New Roman"/>
          <w:sz w:val="24"/>
          <w:szCs w:val="24"/>
          <w:lang w:val="es-AR"/>
        </w:rPr>
        <w:t>Detalla que l</w:t>
      </w:r>
      <w:r w:rsidR="00E4354C">
        <w:rPr>
          <w:rFonts w:ascii="Times New Roman" w:hAnsi="Times New Roman" w:cs="Times New Roman"/>
          <w:sz w:val="24"/>
          <w:szCs w:val="24"/>
          <w:lang w:val="es-AR"/>
        </w:rPr>
        <w:t xml:space="preserve">o único que se ha obtenido en </w:t>
      </w:r>
      <w:r w:rsidR="004551B3">
        <w:rPr>
          <w:rFonts w:ascii="Times New Roman" w:hAnsi="Times New Roman" w:cs="Times New Roman"/>
          <w:sz w:val="24"/>
          <w:szCs w:val="24"/>
          <w:lang w:val="es-AR"/>
        </w:rPr>
        <w:t xml:space="preserve">el </w:t>
      </w:r>
      <w:r w:rsidR="008D1B64">
        <w:rPr>
          <w:rFonts w:ascii="Times New Roman" w:hAnsi="Times New Roman" w:cs="Times New Roman"/>
          <w:sz w:val="24"/>
          <w:szCs w:val="24"/>
          <w:lang w:val="es-AR"/>
        </w:rPr>
        <w:t>último tiempo</w:t>
      </w:r>
      <w:r w:rsidR="00E4354C">
        <w:rPr>
          <w:rFonts w:ascii="Times New Roman" w:hAnsi="Times New Roman" w:cs="Times New Roman"/>
          <w:sz w:val="24"/>
          <w:szCs w:val="24"/>
          <w:lang w:val="es-AR"/>
        </w:rPr>
        <w:t xml:space="preserve"> es</w:t>
      </w:r>
      <w:r w:rsidR="004551B3">
        <w:rPr>
          <w:rFonts w:ascii="Times New Roman" w:hAnsi="Times New Roman" w:cs="Times New Roman"/>
          <w:sz w:val="24"/>
          <w:szCs w:val="24"/>
          <w:lang w:val="es-AR"/>
        </w:rPr>
        <w:t xml:space="preserve"> un</w:t>
      </w:r>
      <w:r w:rsidR="00E4354C">
        <w:rPr>
          <w:rFonts w:ascii="Times New Roman" w:hAnsi="Times New Roman" w:cs="Times New Roman"/>
          <w:sz w:val="24"/>
          <w:szCs w:val="24"/>
          <w:lang w:val="es-AR"/>
        </w:rPr>
        <w:t xml:space="preserve"> recorte de recursos,</w:t>
      </w:r>
      <w:r>
        <w:rPr>
          <w:rFonts w:ascii="Times New Roman" w:hAnsi="Times New Roman" w:cs="Times New Roman"/>
          <w:sz w:val="24"/>
          <w:szCs w:val="24"/>
          <w:lang w:val="es-AR"/>
        </w:rPr>
        <w:t xml:space="preserve"> una merma de las acciones que A</w:t>
      </w:r>
      <w:r w:rsidR="00E27411">
        <w:rPr>
          <w:rFonts w:ascii="Times New Roman" w:hAnsi="Times New Roman" w:cs="Times New Roman"/>
          <w:sz w:val="24"/>
          <w:szCs w:val="24"/>
          <w:lang w:val="es-AR"/>
        </w:rPr>
        <w:t>cumar realizaba</w:t>
      </w:r>
      <w:r w:rsidR="00E4354C">
        <w:rPr>
          <w:rFonts w:ascii="Times New Roman" w:hAnsi="Times New Roman" w:cs="Times New Roman"/>
          <w:sz w:val="24"/>
          <w:szCs w:val="24"/>
          <w:lang w:val="es-AR"/>
        </w:rPr>
        <w:t xml:space="preserve"> en el municipio: limpieza de márgenes, atención de salud</w:t>
      </w:r>
      <w:r w:rsidR="00E25A9F">
        <w:rPr>
          <w:rFonts w:ascii="Times New Roman" w:hAnsi="Times New Roman" w:cs="Times New Roman"/>
          <w:sz w:val="24"/>
          <w:szCs w:val="24"/>
          <w:lang w:val="es-AR"/>
        </w:rPr>
        <w:t xml:space="preserve">, en resumen </w:t>
      </w:r>
      <w:r w:rsidR="004551B3">
        <w:rPr>
          <w:rFonts w:ascii="Times New Roman" w:hAnsi="Times New Roman" w:cs="Times New Roman"/>
          <w:sz w:val="24"/>
          <w:szCs w:val="24"/>
          <w:lang w:val="es-AR"/>
        </w:rPr>
        <w:t xml:space="preserve">se </w:t>
      </w:r>
      <w:r w:rsidR="00E4354C">
        <w:rPr>
          <w:rFonts w:ascii="Times New Roman" w:hAnsi="Times New Roman" w:cs="Times New Roman"/>
          <w:sz w:val="24"/>
          <w:szCs w:val="24"/>
          <w:lang w:val="es-AR"/>
        </w:rPr>
        <w:t>perdi</w:t>
      </w:r>
      <w:r w:rsidR="004551B3">
        <w:rPr>
          <w:rFonts w:ascii="Times New Roman" w:hAnsi="Times New Roman" w:cs="Times New Roman"/>
          <w:sz w:val="24"/>
          <w:szCs w:val="24"/>
          <w:lang w:val="es-AR"/>
        </w:rPr>
        <w:t xml:space="preserve">eron </w:t>
      </w:r>
      <w:r>
        <w:rPr>
          <w:rFonts w:ascii="Times New Roman" w:hAnsi="Times New Roman" w:cs="Times New Roman"/>
          <w:sz w:val="24"/>
          <w:szCs w:val="24"/>
          <w:lang w:val="es-AR"/>
        </w:rPr>
        <w:t>temáticas</w:t>
      </w:r>
      <w:r w:rsidR="00E4354C">
        <w:rPr>
          <w:rFonts w:ascii="Times New Roman" w:hAnsi="Times New Roman" w:cs="Times New Roman"/>
          <w:sz w:val="24"/>
          <w:szCs w:val="24"/>
          <w:lang w:val="es-AR"/>
        </w:rPr>
        <w:t xml:space="preserve"> de gestión, y esto se ha planteado en toda</w:t>
      </w:r>
      <w:r w:rsidR="004551B3">
        <w:rPr>
          <w:rFonts w:ascii="Times New Roman" w:hAnsi="Times New Roman" w:cs="Times New Roman"/>
          <w:sz w:val="24"/>
          <w:szCs w:val="24"/>
          <w:lang w:val="es-AR"/>
        </w:rPr>
        <w:t>s las reuniones a las que fuimos</w:t>
      </w:r>
      <w:r w:rsidR="00E4354C">
        <w:rPr>
          <w:rFonts w:ascii="Times New Roman" w:hAnsi="Times New Roman" w:cs="Times New Roman"/>
          <w:sz w:val="24"/>
          <w:szCs w:val="24"/>
          <w:lang w:val="es-AR"/>
        </w:rPr>
        <w:t>.</w:t>
      </w:r>
      <w:r w:rsidR="00E25A9F">
        <w:rPr>
          <w:rFonts w:ascii="Times New Roman" w:hAnsi="Times New Roman" w:cs="Times New Roman"/>
          <w:sz w:val="24"/>
          <w:szCs w:val="24"/>
          <w:lang w:val="es-AR"/>
        </w:rPr>
        <w:t xml:space="preserve"> </w:t>
      </w:r>
      <w:r w:rsidR="00E4354C">
        <w:rPr>
          <w:rFonts w:ascii="Times New Roman" w:hAnsi="Times New Roman" w:cs="Times New Roman"/>
          <w:sz w:val="24"/>
          <w:szCs w:val="24"/>
          <w:lang w:val="es-AR"/>
        </w:rPr>
        <w:t xml:space="preserve">En </w:t>
      </w:r>
      <w:r w:rsidR="004551B3">
        <w:rPr>
          <w:rFonts w:ascii="Times New Roman" w:hAnsi="Times New Roman" w:cs="Times New Roman"/>
          <w:sz w:val="24"/>
          <w:szCs w:val="24"/>
          <w:lang w:val="es-AR"/>
        </w:rPr>
        <w:t xml:space="preserve">cuanto a las inundaciones, quedó </w:t>
      </w:r>
      <w:r w:rsidR="00E4354C">
        <w:rPr>
          <w:rFonts w:ascii="Times New Roman" w:hAnsi="Times New Roman" w:cs="Times New Roman"/>
          <w:sz w:val="24"/>
          <w:szCs w:val="24"/>
          <w:lang w:val="es-AR"/>
        </w:rPr>
        <w:t xml:space="preserve">pendiente la construcción de los reservorios, </w:t>
      </w:r>
      <w:r w:rsidR="00E25A9F">
        <w:rPr>
          <w:rFonts w:ascii="Times New Roman" w:hAnsi="Times New Roman" w:cs="Times New Roman"/>
          <w:sz w:val="24"/>
          <w:szCs w:val="24"/>
          <w:lang w:val="es-AR"/>
        </w:rPr>
        <w:t xml:space="preserve">se ha </w:t>
      </w:r>
      <w:r w:rsidR="00E27411">
        <w:rPr>
          <w:rFonts w:ascii="Times New Roman" w:hAnsi="Times New Roman" w:cs="Times New Roman"/>
          <w:sz w:val="24"/>
          <w:szCs w:val="24"/>
          <w:lang w:val="es-AR"/>
        </w:rPr>
        <w:t>reduc</w:t>
      </w:r>
      <w:r w:rsidR="00E25A9F">
        <w:rPr>
          <w:rFonts w:ascii="Times New Roman" w:hAnsi="Times New Roman" w:cs="Times New Roman"/>
          <w:sz w:val="24"/>
          <w:szCs w:val="24"/>
          <w:lang w:val="es-AR"/>
        </w:rPr>
        <w:t xml:space="preserve">ido </w:t>
      </w:r>
      <w:r w:rsidR="00E27411">
        <w:rPr>
          <w:rFonts w:ascii="Times New Roman" w:hAnsi="Times New Roman" w:cs="Times New Roman"/>
          <w:sz w:val="24"/>
          <w:szCs w:val="24"/>
          <w:lang w:val="es-AR"/>
        </w:rPr>
        <w:t xml:space="preserve">el programa de </w:t>
      </w:r>
      <w:r w:rsidR="00E25A9F">
        <w:rPr>
          <w:rFonts w:ascii="Times New Roman" w:hAnsi="Times New Roman" w:cs="Times New Roman"/>
          <w:sz w:val="24"/>
          <w:szCs w:val="24"/>
          <w:lang w:val="es-AR"/>
        </w:rPr>
        <w:t>limpieza de basurales entonces el municipio destina</w:t>
      </w:r>
      <w:r w:rsidR="00E4354C">
        <w:rPr>
          <w:rFonts w:ascii="Times New Roman" w:hAnsi="Times New Roman" w:cs="Times New Roman"/>
          <w:sz w:val="24"/>
          <w:szCs w:val="24"/>
          <w:lang w:val="es-AR"/>
        </w:rPr>
        <w:t xml:space="preserve"> </w:t>
      </w:r>
      <w:r w:rsidR="00E25A9F">
        <w:rPr>
          <w:rFonts w:ascii="Times New Roman" w:hAnsi="Times New Roman" w:cs="Times New Roman"/>
          <w:sz w:val="24"/>
          <w:szCs w:val="24"/>
          <w:lang w:val="es-AR"/>
        </w:rPr>
        <w:t>más</w:t>
      </w:r>
      <w:r w:rsidR="00E4354C">
        <w:rPr>
          <w:rFonts w:ascii="Times New Roman" w:hAnsi="Times New Roman" w:cs="Times New Roman"/>
          <w:sz w:val="24"/>
          <w:szCs w:val="24"/>
          <w:lang w:val="es-AR"/>
        </w:rPr>
        <w:t xml:space="preserve"> recursos económic</w:t>
      </w:r>
      <w:r w:rsidR="004551B3">
        <w:rPr>
          <w:rFonts w:ascii="Times New Roman" w:hAnsi="Times New Roman" w:cs="Times New Roman"/>
          <w:sz w:val="24"/>
          <w:szCs w:val="24"/>
          <w:lang w:val="es-AR"/>
        </w:rPr>
        <w:t xml:space="preserve">os en la limpieza de residuos en lugar de </w:t>
      </w:r>
      <w:r w:rsidR="00EF05B8">
        <w:rPr>
          <w:rFonts w:ascii="Times New Roman" w:hAnsi="Times New Roman" w:cs="Times New Roman"/>
          <w:sz w:val="24"/>
          <w:szCs w:val="24"/>
          <w:lang w:val="es-AR"/>
        </w:rPr>
        <w:t>a</w:t>
      </w:r>
      <w:r w:rsidR="00E4354C">
        <w:rPr>
          <w:rFonts w:ascii="Times New Roman" w:hAnsi="Times New Roman" w:cs="Times New Roman"/>
          <w:sz w:val="24"/>
          <w:szCs w:val="24"/>
          <w:lang w:val="es-AR"/>
        </w:rPr>
        <w:t>vanzar en programas de educación ambiental y programas de separación.</w:t>
      </w:r>
    </w:p>
    <w:p w:rsidR="00E4354C" w:rsidRDefault="00BA1213"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Expresa que se perdió </w:t>
      </w:r>
      <w:r w:rsidR="00E4354C">
        <w:rPr>
          <w:rFonts w:ascii="Times New Roman" w:hAnsi="Times New Roman" w:cs="Times New Roman"/>
          <w:sz w:val="24"/>
          <w:szCs w:val="24"/>
          <w:lang w:val="es-AR"/>
        </w:rPr>
        <w:t>la visión integral</w:t>
      </w:r>
      <w:r w:rsidR="00D44283">
        <w:rPr>
          <w:rFonts w:ascii="Times New Roman" w:hAnsi="Times New Roman" w:cs="Times New Roman"/>
          <w:sz w:val="24"/>
          <w:szCs w:val="24"/>
          <w:lang w:val="es-AR"/>
        </w:rPr>
        <w:t xml:space="preserve"> de la cuenca</w:t>
      </w:r>
      <w:r w:rsidR="00E4354C">
        <w:rPr>
          <w:rFonts w:ascii="Times New Roman" w:hAnsi="Times New Roman" w:cs="Times New Roman"/>
          <w:sz w:val="24"/>
          <w:szCs w:val="24"/>
          <w:lang w:val="es-AR"/>
        </w:rPr>
        <w:t>,</w:t>
      </w:r>
      <w:r>
        <w:rPr>
          <w:rFonts w:ascii="Times New Roman" w:hAnsi="Times New Roman" w:cs="Times New Roman"/>
          <w:sz w:val="24"/>
          <w:szCs w:val="24"/>
          <w:lang w:val="es-AR"/>
        </w:rPr>
        <w:t xml:space="preserve"> que</w:t>
      </w:r>
      <w:r w:rsidR="00E4354C">
        <w:rPr>
          <w:rFonts w:ascii="Times New Roman" w:hAnsi="Times New Roman" w:cs="Times New Roman"/>
          <w:sz w:val="24"/>
          <w:szCs w:val="24"/>
          <w:lang w:val="es-AR"/>
        </w:rPr>
        <w:t xml:space="preserve"> </w:t>
      </w:r>
      <w:r w:rsidR="00D44283">
        <w:rPr>
          <w:rFonts w:ascii="Times New Roman" w:hAnsi="Times New Roman" w:cs="Times New Roman"/>
          <w:sz w:val="24"/>
          <w:szCs w:val="24"/>
          <w:lang w:val="es-AR"/>
        </w:rPr>
        <w:t xml:space="preserve">si bien </w:t>
      </w:r>
      <w:r w:rsidR="00E4354C">
        <w:rPr>
          <w:rFonts w:ascii="Times New Roman" w:hAnsi="Times New Roman" w:cs="Times New Roman"/>
          <w:sz w:val="24"/>
          <w:szCs w:val="24"/>
          <w:lang w:val="es-AR"/>
        </w:rPr>
        <w:t>es cierto que cada m</w:t>
      </w:r>
      <w:r>
        <w:rPr>
          <w:rFonts w:ascii="Times New Roman" w:hAnsi="Times New Roman" w:cs="Times New Roman"/>
          <w:sz w:val="24"/>
          <w:szCs w:val="24"/>
          <w:lang w:val="es-AR"/>
        </w:rPr>
        <w:t xml:space="preserve">unicipio tiene particularidades se tiene que mirar como un todo, y lo ejemplifica contando que aquellas inundaciones que más afectaron al municipio </w:t>
      </w:r>
      <w:r w:rsidR="00D44283">
        <w:rPr>
          <w:rFonts w:ascii="Times New Roman" w:hAnsi="Times New Roman" w:cs="Times New Roman"/>
          <w:sz w:val="24"/>
          <w:szCs w:val="24"/>
          <w:lang w:val="es-AR"/>
        </w:rPr>
        <w:t>tuvieron</w:t>
      </w:r>
      <w:r w:rsidR="00E4354C">
        <w:rPr>
          <w:rFonts w:ascii="Times New Roman" w:hAnsi="Times New Roman" w:cs="Times New Roman"/>
          <w:sz w:val="24"/>
          <w:szCs w:val="24"/>
          <w:lang w:val="es-AR"/>
        </w:rPr>
        <w:t xml:space="preserve"> que ver con la </w:t>
      </w:r>
      <w:r w:rsidR="00D44283">
        <w:rPr>
          <w:rFonts w:ascii="Times New Roman" w:hAnsi="Times New Roman" w:cs="Times New Roman"/>
          <w:sz w:val="24"/>
          <w:szCs w:val="24"/>
          <w:lang w:val="es-AR"/>
        </w:rPr>
        <w:t xml:space="preserve">bajada </w:t>
      </w:r>
      <w:r w:rsidR="00E4354C">
        <w:rPr>
          <w:rFonts w:ascii="Times New Roman" w:hAnsi="Times New Roman" w:cs="Times New Roman"/>
          <w:sz w:val="24"/>
          <w:szCs w:val="24"/>
          <w:lang w:val="es-AR"/>
        </w:rPr>
        <w:t xml:space="preserve">del agua de </w:t>
      </w:r>
      <w:r w:rsidR="00D44283">
        <w:rPr>
          <w:rFonts w:ascii="Times New Roman" w:hAnsi="Times New Roman" w:cs="Times New Roman"/>
          <w:sz w:val="24"/>
          <w:szCs w:val="24"/>
          <w:lang w:val="es-AR"/>
        </w:rPr>
        <w:t>Cuenca A</w:t>
      </w:r>
      <w:r>
        <w:rPr>
          <w:rFonts w:ascii="Times New Roman" w:hAnsi="Times New Roman" w:cs="Times New Roman"/>
          <w:sz w:val="24"/>
          <w:szCs w:val="24"/>
          <w:lang w:val="es-AR"/>
        </w:rPr>
        <w:t xml:space="preserve">lta </w:t>
      </w:r>
      <w:r w:rsidR="00E4354C">
        <w:rPr>
          <w:rFonts w:ascii="Times New Roman" w:hAnsi="Times New Roman" w:cs="Times New Roman"/>
          <w:sz w:val="24"/>
          <w:szCs w:val="24"/>
          <w:lang w:val="es-AR"/>
        </w:rPr>
        <w:t xml:space="preserve">y </w:t>
      </w:r>
      <w:r>
        <w:rPr>
          <w:rFonts w:ascii="Times New Roman" w:hAnsi="Times New Roman" w:cs="Times New Roman"/>
          <w:sz w:val="24"/>
          <w:szCs w:val="24"/>
          <w:lang w:val="es-AR"/>
        </w:rPr>
        <w:t xml:space="preserve">que </w:t>
      </w:r>
      <w:r w:rsidR="00E4354C">
        <w:rPr>
          <w:rFonts w:ascii="Times New Roman" w:hAnsi="Times New Roman" w:cs="Times New Roman"/>
          <w:sz w:val="24"/>
          <w:szCs w:val="24"/>
          <w:lang w:val="es-AR"/>
        </w:rPr>
        <w:t xml:space="preserve">se han dejado de hacer obras, de dragado por ejemplo, que resolverían </w:t>
      </w:r>
      <w:r>
        <w:rPr>
          <w:rFonts w:ascii="Times New Roman" w:hAnsi="Times New Roman" w:cs="Times New Roman"/>
          <w:sz w:val="24"/>
          <w:szCs w:val="24"/>
          <w:lang w:val="es-AR"/>
        </w:rPr>
        <w:t>en gran medida las problemáticas por inundación</w:t>
      </w:r>
      <w:r w:rsidR="00E4354C">
        <w:rPr>
          <w:rFonts w:ascii="Times New Roman" w:hAnsi="Times New Roman" w:cs="Times New Roman"/>
          <w:sz w:val="24"/>
          <w:szCs w:val="24"/>
          <w:lang w:val="es-AR"/>
        </w:rPr>
        <w:t>.</w:t>
      </w:r>
    </w:p>
    <w:p w:rsidR="00E4354C" w:rsidRDefault="00BA1213"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Mariano Ríos </w:t>
      </w:r>
      <w:r w:rsidR="00E4354C">
        <w:rPr>
          <w:rFonts w:ascii="Times New Roman" w:hAnsi="Times New Roman" w:cs="Times New Roman"/>
          <w:sz w:val="24"/>
          <w:szCs w:val="24"/>
          <w:lang w:val="es-AR"/>
        </w:rPr>
        <w:t>dice que es imprescindible mirar que es lo que no se hizo, para rectificar el rumbo de gestión.</w:t>
      </w:r>
    </w:p>
    <w:p w:rsidR="00E4354C" w:rsidRDefault="00A144FA"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Ángel</w:t>
      </w:r>
      <w:r w:rsidR="00BA1213">
        <w:rPr>
          <w:rFonts w:ascii="Times New Roman" w:hAnsi="Times New Roman" w:cs="Times New Roman"/>
          <w:sz w:val="24"/>
          <w:szCs w:val="24"/>
          <w:lang w:val="es-AR"/>
        </w:rPr>
        <w:t xml:space="preserve"> Varchetta propone un plan integral de un</w:t>
      </w:r>
      <w:r w:rsidR="00E4354C">
        <w:rPr>
          <w:rFonts w:ascii="Times New Roman" w:hAnsi="Times New Roman" w:cs="Times New Roman"/>
          <w:sz w:val="24"/>
          <w:szCs w:val="24"/>
          <w:lang w:val="es-AR"/>
        </w:rPr>
        <w:t xml:space="preserve"> gran reservorio en la parte baja (laguna de rocha) para resolver el problema de las inundaciones.</w:t>
      </w:r>
    </w:p>
    <w:p w:rsidR="007244B5" w:rsidRDefault="00A144FA"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Ángel</w:t>
      </w:r>
      <w:r w:rsidR="00BA1213">
        <w:rPr>
          <w:rFonts w:ascii="Times New Roman" w:hAnsi="Times New Roman" w:cs="Times New Roman"/>
          <w:sz w:val="24"/>
          <w:szCs w:val="24"/>
          <w:lang w:val="es-AR"/>
        </w:rPr>
        <w:t xml:space="preserve"> </w:t>
      </w:r>
      <w:r>
        <w:rPr>
          <w:rFonts w:ascii="Times New Roman" w:hAnsi="Times New Roman" w:cs="Times New Roman"/>
          <w:sz w:val="24"/>
          <w:szCs w:val="24"/>
          <w:lang w:val="es-AR"/>
        </w:rPr>
        <w:t>Varchetta comenta</w:t>
      </w:r>
      <w:r w:rsidR="007244B5">
        <w:rPr>
          <w:rFonts w:ascii="Times New Roman" w:hAnsi="Times New Roman" w:cs="Times New Roman"/>
          <w:sz w:val="24"/>
          <w:szCs w:val="24"/>
          <w:lang w:val="es-AR"/>
        </w:rPr>
        <w:t xml:space="preserve"> que la problemática de los volqueteros en </w:t>
      </w:r>
      <w:proofErr w:type="spellStart"/>
      <w:r w:rsidR="007244B5">
        <w:rPr>
          <w:rFonts w:ascii="Times New Roman" w:hAnsi="Times New Roman" w:cs="Times New Roman"/>
          <w:sz w:val="24"/>
          <w:szCs w:val="24"/>
          <w:lang w:val="es-AR"/>
        </w:rPr>
        <w:t>caba</w:t>
      </w:r>
      <w:proofErr w:type="spellEnd"/>
      <w:r w:rsidR="007244B5">
        <w:rPr>
          <w:rFonts w:ascii="Times New Roman" w:hAnsi="Times New Roman" w:cs="Times New Roman"/>
          <w:sz w:val="24"/>
          <w:szCs w:val="24"/>
          <w:lang w:val="es-AR"/>
        </w:rPr>
        <w:t xml:space="preserve"> se resolvió con la planta de áridos de Varela. </w:t>
      </w:r>
      <w:r w:rsidR="00BA1213">
        <w:rPr>
          <w:rFonts w:ascii="Times New Roman" w:hAnsi="Times New Roman" w:cs="Times New Roman"/>
          <w:sz w:val="24"/>
          <w:szCs w:val="24"/>
          <w:lang w:val="es-AR"/>
        </w:rPr>
        <w:t>Y plantea</w:t>
      </w:r>
      <w:r w:rsidR="007244B5">
        <w:rPr>
          <w:rFonts w:ascii="Times New Roman" w:hAnsi="Times New Roman" w:cs="Times New Roman"/>
          <w:sz w:val="24"/>
          <w:szCs w:val="24"/>
          <w:lang w:val="es-AR"/>
        </w:rPr>
        <w:t xml:space="preserve"> la necesidad de realizar una planta de áridos regional.</w:t>
      </w:r>
    </w:p>
    <w:p w:rsidR="00E4354C" w:rsidRDefault="00BA1213"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Mariano Ríos</w:t>
      </w:r>
      <w:r w:rsidR="00E4354C">
        <w:rPr>
          <w:rFonts w:ascii="Times New Roman" w:hAnsi="Times New Roman" w:cs="Times New Roman"/>
          <w:sz w:val="24"/>
          <w:szCs w:val="24"/>
          <w:lang w:val="es-AR"/>
        </w:rPr>
        <w:t xml:space="preserve"> comenta sobre retomar los reservorios (11) del plan original, 3 de ellos iban a estar en la Matanza y otro en Marcos Paz</w:t>
      </w:r>
      <w:r w:rsidR="00E4354C" w:rsidRPr="00A144FA">
        <w:rPr>
          <w:rFonts w:ascii="Times New Roman" w:hAnsi="Times New Roman" w:cs="Times New Roman"/>
          <w:sz w:val="24"/>
          <w:szCs w:val="24"/>
          <w:lang w:val="es-AR"/>
        </w:rPr>
        <w:t xml:space="preserve">. (buscar </w:t>
      </w:r>
      <w:proofErr w:type="spellStart"/>
      <w:r w:rsidR="00E4354C" w:rsidRPr="00A144FA">
        <w:rPr>
          <w:rFonts w:ascii="Times New Roman" w:hAnsi="Times New Roman" w:cs="Times New Roman"/>
          <w:sz w:val="24"/>
          <w:szCs w:val="24"/>
          <w:lang w:val="es-AR"/>
        </w:rPr>
        <w:t>info</w:t>
      </w:r>
      <w:proofErr w:type="spellEnd"/>
      <w:r w:rsidR="00E4354C" w:rsidRPr="00A144FA">
        <w:rPr>
          <w:rFonts w:ascii="Times New Roman" w:hAnsi="Times New Roman" w:cs="Times New Roman"/>
          <w:sz w:val="24"/>
          <w:szCs w:val="24"/>
          <w:lang w:val="es-AR"/>
        </w:rPr>
        <w:t>).</w:t>
      </w:r>
    </w:p>
    <w:p w:rsidR="00DD60F7" w:rsidRDefault="00BA1213"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Ricardo propone </w:t>
      </w:r>
      <w:r w:rsidR="007244B5">
        <w:rPr>
          <w:rFonts w:ascii="Times New Roman" w:hAnsi="Times New Roman" w:cs="Times New Roman"/>
          <w:sz w:val="24"/>
          <w:szCs w:val="24"/>
          <w:lang w:val="es-AR"/>
        </w:rPr>
        <w:t>realizar una reunión con Ignacio Semenzat</w:t>
      </w:r>
      <w:r w:rsidR="001B05CB">
        <w:rPr>
          <w:rFonts w:ascii="Times New Roman" w:hAnsi="Times New Roman" w:cs="Times New Roman"/>
          <w:sz w:val="24"/>
          <w:szCs w:val="24"/>
          <w:lang w:val="es-AR"/>
        </w:rPr>
        <w:t>o de CEAMSE para plantear la posibilidad de desarrollar</w:t>
      </w:r>
      <w:r w:rsidR="007244B5">
        <w:rPr>
          <w:rFonts w:ascii="Times New Roman" w:hAnsi="Times New Roman" w:cs="Times New Roman"/>
          <w:sz w:val="24"/>
          <w:szCs w:val="24"/>
          <w:lang w:val="es-AR"/>
        </w:rPr>
        <w:t xml:space="preserve"> una planta de áridos.</w:t>
      </w:r>
    </w:p>
    <w:p w:rsidR="007244B5" w:rsidRDefault="00BA1213" w:rsidP="000A56CF">
      <w:pPr>
        <w:spacing w:line="360" w:lineRule="auto"/>
        <w:jc w:val="both"/>
        <w:rPr>
          <w:rFonts w:ascii="Times New Roman" w:hAnsi="Times New Roman" w:cs="Times New Roman"/>
          <w:sz w:val="24"/>
          <w:szCs w:val="24"/>
          <w:lang w:val="es-AR"/>
        </w:rPr>
      </w:pPr>
      <w:proofErr w:type="spellStart"/>
      <w:r>
        <w:rPr>
          <w:rFonts w:ascii="Times New Roman" w:hAnsi="Times New Roman" w:cs="Times New Roman"/>
          <w:sz w:val="24"/>
          <w:szCs w:val="24"/>
          <w:lang w:val="es-AR"/>
        </w:rPr>
        <w:t>Angel</w:t>
      </w:r>
      <w:proofErr w:type="spellEnd"/>
      <w:r>
        <w:rPr>
          <w:rFonts w:ascii="Times New Roman" w:hAnsi="Times New Roman" w:cs="Times New Roman"/>
          <w:sz w:val="24"/>
          <w:szCs w:val="24"/>
          <w:lang w:val="es-AR"/>
        </w:rPr>
        <w:t xml:space="preserve"> Varchetta </w:t>
      </w:r>
      <w:r w:rsidR="007244B5">
        <w:rPr>
          <w:rFonts w:ascii="Times New Roman" w:hAnsi="Times New Roman" w:cs="Times New Roman"/>
          <w:sz w:val="24"/>
          <w:szCs w:val="24"/>
          <w:lang w:val="es-AR"/>
        </w:rPr>
        <w:t xml:space="preserve"> hace mención al costo de la planta de transferencia, </w:t>
      </w:r>
      <w:r w:rsidR="001B05CB">
        <w:rPr>
          <w:rFonts w:ascii="Times New Roman" w:hAnsi="Times New Roman" w:cs="Times New Roman"/>
          <w:sz w:val="24"/>
          <w:szCs w:val="24"/>
          <w:lang w:val="es-AR"/>
        </w:rPr>
        <w:t xml:space="preserve">Esteban Echeverria </w:t>
      </w:r>
      <w:proofErr w:type="spellStart"/>
      <w:r w:rsidR="001B05CB">
        <w:rPr>
          <w:rFonts w:ascii="Times New Roman" w:hAnsi="Times New Roman" w:cs="Times New Roman"/>
          <w:sz w:val="24"/>
          <w:szCs w:val="24"/>
          <w:lang w:val="es-AR"/>
        </w:rPr>
        <w:t>esta</w:t>
      </w:r>
      <w:proofErr w:type="spellEnd"/>
      <w:r w:rsidR="001B05CB">
        <w:rPr>
          <w:rFonts w:ascii="Times New Roman" w:hAnsi="Times New Roman" w:cs="Times New Roman"/>
          <w:sz w:val="24"/>
          <w:szCs w:val="24"/>
          <w:lang w:val="es-AR"/>
        </w:rPr>
        <w:t xml:space="preserve"> trabajando un proyecto para un relleno (C</w:t>
      </w:r>
      <w:r w:rsidR="007244B5">
        <w:rPr>
          <w:rFonts w:ascii="Times New Roman" w:hAnsi="Times New Roman" w:cs="Times New Roman"/>
          <w:sz w:val="24"/>
          <w:szCs w:val="24"/>
          <w:lang w:val="es-AR"/>
        </w:rPr>
        <w:t>ava2) para disponer los RSU encapsulados.</w:t>
      </w:r>
    </w:p>
    <w:p w:rsidR="007244B5" w:rsidRDefault="007244B5"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Gustavo</w:t>
      </w:r>
      <w:r w:rsidR="001B05CB">
        <w:rPr>
          <w:rFonts w:ascii="Times New Roman" w:hAnsi="Times New Roman" w:cs="Times New Roman"/>
          <w:sz w:val="24"/>
          <w:szCs w:val="24"/>
          <w:lang w:val="es-AR"/>
        </w:rPr>
        <w:t xml:space="preserve"> Bocaccio</w:t>
      </w:r>
      <w:r>
        <w:rPr>
          <w:rFonts w:ascii="Times New Roman" w:hAnsi="Times New Roman" w:cs="Times New Roman"/>
          <w:sz w:val="24"/>
          <w:szCs w:val="24"/>
          <w:lang w:val="es-AR"/>
        </w:rPr>
        <w:t xml:space="preserve"> plantea que el tema de cubiertas es complejo y costoso</w:t>
      </w:r>
      <w:r w:rsidR="001B05CB">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00A144FA">
        <w:rPr>
          <w:rFonts w:ascii="Times New Roman" w:hAnsi="Times New Roman" w:cs="Times New Roman"/>
          <w:sz w:val="24"/>
          <w:szCs w:val="24"/>
          <w:lang w:val="es-AR"/>
        </w:rPr>
        <w:t>Ángel</w:t>
      </w:r>
      <w:r w:rsidR="001B05CB">
        <w:rPr>
          <w:rFonts w:ascii="Times New Roman" w:hAnsi="Times New Roman" w:cs="Times New Roman"/>
          <w:sz w:val="24"/>
          <w:szCs w:val="24"/>
          <w:lang w:val="es-AR"/>
        </w:rPr>
        <w:t xml:space="preserve"> Varchetta le comenta sobre un convenio mediante el cual Covelia las retira por el municipio y quedan en contacto para compartir esa información. </w:t>
      </w:r>
    </w:p>
    <w:p w:rsidR="00FA2FDF" w:rsidRDefault="001C362D"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Silvia Rojas plantea el tema de los reservorios, </w:t>
      </w:r>
      <w:r w:rsidR="00FA2FDF">
        <w:rPr>
          <w:rFonts w:ascii="Times New Roman" w:hAnsi="Times New Roman" w:cs="Times New Roman"/>
          <w:sz w:val="24"/>
          <w:szCs w:val="24"/>
          <w:lang w:val="es-AR"/>
        </w:rPr>
        <w:t>al</w:t>
      </w:r>
      <w:r w:rsidR="00D44283">
        <w:rPr>
          <w:rFonts w:ascii="Times New Roman" w:hAnsi="Times New Roman" w:cs="Times New Roman"/>
          <w:sz w:val="24"/>
          <w:szCs w:val="24"/>
          <w:lang w:val="es-AR"/>
        </w:rPr>
        <w:t>lí en Merlo están construyendo el</w:t>
      </w:r>
      <w:r w:rsidR="00274776">
        <w:rPr>
          <w:rFonts w:ascii="Times New Roman" w:hAnsi="Times New Roman" w:cs="Times New Roman"/>
          <w:sz w:val="24"/>
          <w:szCs w:val="24"/>
          <w:lang w:val="es-AR"/>
        </w:rPr>
        <w:t xml:space="preserve"> </w:t>
      </w:r>
      <w:r w:rsidR="00D44283">
        <w:rPr>
          <w:rFonts w:ascii="Times New Roman" w:hAnsi="Times New Roman" w:cs="Times New Roman"/>
          <w:sz w:val="24"/>
          <w:szCs w:val="24"/>
          <w:lang w:val="es-AR"/>
        </w:rPr>
        <w:t>camino del B</w:t>
      </w:r>
      <w:r w:rsidR="00FA2FDF">
        <w:rPr>
          <w:rFonts w:ascii="Times New Roman" w:hAnsi="Times New Roman" w:cs="Times New Roman"/>
          <w:sz w:val="24"/>
          <w:szCs w:val="24"/>
          <w:lang w:val="es-AR"/>
        </w:rPr>
        <w:t>uen Aire, y recuerda que se habían realizado audiencias públicas</w:t>
      </w:r>
      <w:r w:rsidR="00D44283">
        <w:rPr>
          <w:rFonts w:ascii="Times New Roman" w:hAnsi="Times New Roman" w:cs="Times New Roman"/>
          <w:sz w:val="24"/>
          <w:szCs w:val="24"/>
          <w:lang w:val="es-AR"/>
        </w:rPr>
        <w:t xml:space="preserve"> con Vialidad y nuca recibieron una devolución</w:t>
      </w:r>
      <w:r w:rsidR="00FA2FDF">
        <w:rPr>
          <w:rFonts w:ascii="Times New Roman" w:hAnsi="Times New Roman" w:cs="Times New Roman"/>
          <w:sz w:val="24"/>
          <w:szCs w:val="24"/>
          <w:lang w:val="es-AR"/>
        </w:rPr>
        <w:t>, esa información tiene que estar, es importante retomar el tema de los reservorios porque sería una manera de retener agua</w:t>
      </w:r>
      <w:r w:rsidR="00D44283">
        <w:rPr>
          <w:rFonts w:ascii="Times New Roman" w:hAnsi="Times New Roman" w:cs="Times New Roman"/>
          <w:sz w:val="24"/>
          <w:szCs w:val="24"/>
          <w:lang w:val="es-AR"/>
        </w:rPr>
        <w:t>,</w:t>
      </w:r>
      <w:r w:rsidR="00FA2FDF">
        <w:rPr>
          <w:rFonts w:ascii="Times New Roman" w:hAnsi="Times New Roman" w:cs="Times New Roman"/>
          <w:sz w:val="24"/>
          <w:szCs w:val="24"/>
          <w:lang w:val="es-AR"/>
        </w:rPr>
        <w:t xml:space="preserve"> aguas arriba.</w:t>
      </w:r>
    </w:p>
    <w:p w:rsidR="00FA2FDF" w:rsidRDefault="00FA2FD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Mario </w:t>
      </w:r>
      <w:proofErr w:type="spellStart"/>
      <w:r>
        <w:rPr>
          <w:rFonts w:ascii="Times New Roman" w:hAnsi="Times New Roman" w:cs="Times New Roman"/>
          <w:sz w:val="24"/>
          <w:szCs w:val="24"/>
          <w:lang w:val="es-AR"/>
        </w:rPr>
        <w:t>Barresi</w:t>
      </w:r>
      <w:proofErr w:type="spellEnd"/>
      <w:r>
        <w:rPr>
          <w:rFonts w:ascii="Times New Roman" w:hAnsi="Times New Roman" w:cs="Times New Roman"/>
          <w:sz w:val="24"/>
          <w:szCs w:val="24"/>
          <w:lang w:val="es-AR"/>
        </w:rPr>
        <w:t xml:space="preserve"> plantea que se necesita, en estos 6 meses, retomar acciones porque la verdad la Matanza no sabe ni siquiera que es lo que </w:t>
      </w:r>
      <w:r w:rsidR="001B05CB">
        <w:rPr>
          <w:rFonts w:ascii="Times New Roman" w:hAnsi="Times New Roman" w:cs="Times New Roman"/>
          <w:sz w:val="24"/>
          <w:szCs w:val="24"/>
          <w:lang w:val="es-AR"/>
        </w:rPr>
        <w:t xml:space="preserve">está haciendo ACUMAR. </w:t>
      </w:r>
      <w:r>
        <w:rPr>
          <w:rFonts w:ascii="Times New Roman" w:hAnsi="Times New Roman" w:cs="Times New Roman"/>
          <w:sz w:val="24"/>
          <w:szCs w:val="24"/>
          <w:lang w:val="es-AR"/>
        </w:rPr>
        <w:t xml:space="preserve">La Matanza debía recibir 11 camiones y una pala para la gestión de RSU, no ha recibido nada y </w:t>
      </w:r>
      <w:r w:rsidR="001B05CB">
        <w:rPr>
          <w:rFonts w:ascii="Times New Roman" w:hAnsi="Times New Roman" w:cs="Times New Roman"/>
          <w:sz w:val="24"/>
          <w:szCs w:val="24"/>
          <w:lang w:val="es-AR"/>
        </w:rPr>
        <w:t xml:space="preserve">sabemos que otros municipios </w:t>
      </w:r>
      <w:proofErr w:type="spellStart"/>
      <w:r w:rsidR="001B05CB">
        <w:rPr>
          <w:rFonts w:ascii="Times New Roman" w:hAnsi="Times New Roman" w:cs="Times New Roman"/>
          <w:sz w:val="24"/>
          <w:szCs w:val="24"/>
          <w:lang w:val="es-AR"/>
        </w:rPr>
        <w:t>si</w:t>
      </w:r>
      <w:proofErr w:type="spellEnd"/>
      <w:r w:rsidR="001B05CB">
        <w:rPr>
          <w:rFonts w:ascii="Times New Roman" w:hAnsi="Times New Roman" w:cs="Times New Roman"/>
          <w:sz w:val="24"/>
          <w:szCs w:val="24"/>
          <w:lang w:val="es-AR"/>
        </w:rPr>
        <w:t xml:space="preserve">. </w:t>
      </w:r>
    </w:p>
    <w:p w:rsidR="00FA2FDF" w:rsidRDefault="00FA2FD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Pablo Wozniak plantea que es necesario pensar en un plan integral más allá de la coyuntura, porque lo que se trabaje quedará como insumo para la continuidad o para el que venga.</w:t>
      </w:r>
    </w:p>
    <w:p w:rsidR="00274776" w:rsidRDefault="00274776"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Silvia Rojas pregunta si AySA presento el plan Director de la CMR, comenta que en el Municipio de Merlo no poseen proyectos de ningún tipo de obra, Ricardo se compromete a actuar de nexo para consultar.</w:t>
      </w:r>
    </w:p>
    <w:p w:rsidR="00DC4DA3" w:rsidRDefault="00274776"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Silvia plantea </w:t>
      </w:r>
      <w:r w:rsidR="00D03BE7">
        <w:rPr>
          <w:rFonts w:ascii="Times New Roman" w:hAnsi="Times New Roman" w:cs="Times New Roman"/>
          <w:sz w:val="24"/>
          <w:szCs w:val="24"/>
          <w:lang w:val="es-AR"/>
        </w:rPr>
        <w:t>que se habían solicitado 6</w:t>
      </w:r>
      <w:r w:rsidR="001B05CB">
        <w:rPr>
          <w:rFonts w:ascii="Times New Roman" w:hAnsi="Times New Roman" w:cs="Times New Roman"/>
          <w:sz w:val="24"/>
          <w:szCs w:val="24"/>
          <w:lang w:val="es-AR"/>
        </w:rPr>
        <w:t xml:space="preserve"> (seis)</w:t>
      </w:r>
      <w:r w:rsidR="00D03BE7">
        <w:rPr>
          <w:rFonts w:ascii="Times New Roman" w:hAnsi="Times New Roman" w:cs="Times New Roman"/>
          <w:sz w:val="24"/>
          <w:szCs w:val="24"/>
          <w:lang w:val="es-AR"/>
        </w:rPr>
        <w:t xml:space="preserve"> ER, </w:t>
      </w:r>
      <w:r w:rsidR="001B05CB">
        <w:rPr>
          <w:rFonts w:ascii="Times New Roman" w:hAnsi="Times New Roman" w:cs="Times New Roman"/>
          <w:sz w:val="24"/>
          <w:szCs w:val="24"/>
          <w:lang w:val="es-AR"/>
        </w:rPr>
        <w:t>recibieron 1 (una) y quedan</w:t>
      </w:r>
      <w:r w:rsidR="00D03BE7">
        <w:rPr>
          <w:rFonts w:ascii="Times New Roman" w:hAnsi="Times New Roman" w:cs="Times New Roman"/>
          <w:sz w:val="24"/>
          <w:szCs w:val="24"/>
          <w:lang w:val="es-AR"/>
        </w:rPr>
        <w:t xml:space="preserve"> 3 </w:t>
      </w:r>
      <w:r w:rsidR="001B05CB">
        <w:rPr>
          <w:rFonts w:ascii="Times New Roman" w:hAnsi="Times New Roman" w:cs="Times New Roman"/>
          <w:sz w:val="24"/>
          <w:szCs w:val="24"/>
          <w:lang w:val="es-AR"/>
        </w:rPr>
        <w:t xml:space="preserve">(tres) </w:t>
      </w:r>
      <w:r w:rsidR="00D03BE7">
        <w:rPr>
          <w:rFonts w:ascii="Times New Roman" w:hAnsi="Times New Roman" w:cs="Times New Roman"/>
          <w:sz w:val="24"/>
          <w:szCs w:val="24"/>
          <w:lang w:val="es-AR"/>
        </w:rPr>
        <w:t>pendientes, Ricardo aprovecha para comentar qu</w:t>
      </w:r>
      <w:r w:rsidR="001B05CB">
        <w:rPr>
          <w:rFonts w:ascii="Times New Roman" w:hAnsi="Times New Roman" w:cs="Times New Roman"/>
          <w:sz w:val="24"/>
          <w:szCs w:val="24"/>
          <w:lang w:val="es-AR"/>
        </w:rPr>
        <w:t>e Acumar había comprado 60 ER y se entregaron 41, restan 19</w:t>
      </w:r>
      <w:r w:rsidR="00DC4DA3">
        <w:rPr>
          <w:rFonts w:ascii="Times New Roman" w:hAnsi="Times New Roman" w:cs="Times New Roman"/>
          <w:sz w:val="24"/>
          <w:szCs w:val="24"/>
          <w:lang w:val="es-AR"/>
        </w:rPr>
        <w:t xml:space="preserve"> que el proveedor entregará paulatinamente a partir de fin de julio, principio de Agosto. Hay </w:t>
      </w:r>
      <w:r w:rsidR="00D03BE7">
        <w:rPr>
          <w:rFonts w:ascii="Times New Roman" w:hAnsi="Times New Roman" w:cs="Times New Roman"/>
          <w:sz w:val="24"/>
          <w:szCs w:val="24"/>
          <w:lang w:val="es-AR"/>
        </w:rPr>
        <w:t xml:space="preserve">2 o 3 destinadas a lugares </w:t>
      </w:r>
      <w:r w:rsidR="00DC4DA3">
        <w:rPr>
          <w:rFonts w:ascii="Times New Roman" w:hAnsi="Times New Roman" w:cs="Times New Roman"/>
          <w:sz w:val="24"/>
          <w:szCs w:val="24"/>
          <w:lang w:val="es-AR"/>
        </w:rPr>
        <w:t xml:space="preserve">definidos por </w:t>
      </w:r>
      <w:r w:rsidR="00D03BE7">
        <w:rPr>
          <w:rFonts w:ascii="Times New Roman" w:hAnsi="Times New Roman" w:cs="Times New Roman"/>
          <w:sz w:val="24"/>
          <w:szCs w:val="24"/>
          <w:lang w:val="es-AR"/>
        </w:rPr>
        <w:t xml:space="preserve">ACUMAR, </w:t>
      </w:r>
      <w:r w:rsidR="00DC4DA3">
        <w:rPr>
          <w:rFonts w:ascii="Times New Roman" w:hAnsi="Times New Roman" w:cs="Times New Roman"/>
          <w:sz w:val="24"/>
          <w:szCs w:val="24"/>
          <w:lang w:val="es-AR"/>
        </w:rPr>
        <w:t>e</w:t>
      </w:r>
      <w:r w:rsidR="00D03BE7">
        <w:rPr>
          <w:rFonts w:ascii="Times New Roman" w:hAnsi="Times New Roman" w:cs="Times New Roman"/>
          <w:sz w:val="24"/>
          <w:szCs w:val="24"/>
          <w:lang w:val="es-AR"/>
        </w:rPr>
        <w:t xml:space="preserve">l resto </w:t>
      </w:r>
      <w:r w:rsidR="00DC4DA3">
        <w:rPr>
          <w:rFonts w:ascii="Times New Roman" w:hAnsi="Times New Roman" w:cs="Times New Roman"/>
          <w:sz w:val="24"/>
          <w:szCs w:val="24"/>
          <w:lang w:val="es-AR"/>
        </w:rPr>
        <w:t>se distribuirán</w:t>
      </w:r>
      <w:r w:rsidR="00D03BE7">
        <w:rPr>
          <w:rFonts w:ascii="Times New Roman" w:hAnsi="Times New Roman" w:cs="Times New Roman"/>
          <w:sz w:val="24"/>
          <w:szCs w:val="24"/>
          <w:lang w:val="es-AR"/>
        </w:rPr>
        <w:t xml:space="preserve"> en</w:t>
      </w:r>
      <w:r w:rsidR="00DC4DA3">
        <w:rPr>
          <w:rFonts w:ascii="Times New Roman" w:hAnsi="Times New Roman" w:cs="Times New Roman"/>
          <w:sz w:val="24"/>
          <w:szCs w:val="24"/>
          <w:lang w:val="es-AR"/>
        </w:rPr>
        <w:t>tre</w:t>
      </w:r>
      <w:r w:rsidR="00D03BE7">
        <w:rPr>
          <w:rFonts w:ascii="Times New Roman" w:hAnsi="Times New Roman" w:cs="Times New Roman"/>
          <w:sz w:val="24"/>
          <w:szCs w:val="24"/>
          <w:lang w:val="es-AR"/>
        </w:rPr>
        <w:t xml:space="preserve"> los municipios, </w:t>
      </w:r>
      <w:r w:rsidR="001B05CB">
        <w:rPr>
          <w:rFonts w:ascii="Times New Roman" w:hAnsi="Times New Roman" w:cs="Times New Roman"/>
          <w:sz w:val="24"/>
          <w:szCs w:val="24"/>
          <w:lang w:val="es-AR"/>
        </w:rPr>
        <w:t>queda</w:t>
      </w:r>
      <w:r w:rsidR="00FA2275">
        <w:rPr>
          <w:rFonts w:ascii="Times New Roman" w:hAnsi="Times New Roman" w:cs="Times New Roman"/>
          <w:sz w:val="24"/>
          <w:szCs w:val="24"/>
          <w:lang w:val="es-AR"/>
        </w:rPr>
        <w:t xml:space="preserve"> pendiente definir junto a </w:t>
      </w:r>
      <w:r w:rsidR="00D03BE7">
        <w:rPr>
          <w:rFonts w:ascii="Times New Roman" w:hAnsi="Times New Roman" w:cs="Times New Roman"/>
          <w:sz w:val="24"/>
          <w:szCs w:val="24"/>
          <w:lang w:val="es-AR"/>
        </w:rPr>
        <w:t xml:space="preserve">Lucas </w:t>
      </w:r>
      <w:r w:rsidR="00D44283">
        <w:rPr>
          <w:rFonts w:ascii="Times New Roman" w:hAnsi="Times New Roman" w:cs="Times New Roman"/>
          <w:sz w:val="24"/>
          <w:szCs w:val="24"/>
          <w:lang w:val="es-AR"/>
        </w:rPr>
        <w:t>Figuer</w:t>
      </w:r>
      <w:r w:rsidR="001B05CB">
        <w:rPr>
          <w:rFonts w:ascii="Times New Roman" w:hAnsi="Times New Roman" w:cs="Times New Roman"/>
          <w:sz w:val="24"/>
          <w:szCs w:val="24"/>
          <w:lang w:val="es-AR"/>
        </w:rPr>
        <w:t>as</w:t>
      </w:r>
      <w:r w:rsidR="00D44283">
        <w:rPr>
          <w:rFonts w:ascii="Times New Roman" w:hAnsi="Times New Roman" w:cs="Times New Roman"/>
          <w:sz w:val="24"/>
          <w:szCs w:val="24"/>
          <w:lang w:val="es-AR"/>
        </w:rPr>
        <w:t xml:space="preserve"> </w:t>
      </w:r>
      <w:r w:rsidR="00FA2275">
        <w:rPr>
          <w:rFonts w:ascii="Times New Roman" w:hAnsi="Times New Roman" w:cs="Times New Roman"/>
          <w:sz w:val="24"/>
          <w:szCs w:val="24"/>
          <w:lang w:val="es-AR"/>
        </w:rPr>
        <w:t xml:space="preserve">el destino de cada una. </w:t>
      </w:r>
    </w:p>
    <w:p w:rsidR="00D03BE7" w:rsidRDefault="00D03BE7"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 Matanza no tiene ER, quisiera</w:t>
      </w:r>
      <w:r w:rsidR="00DC4DA3">
        <w:rPr>
          <w:rFonts w:ascii="Times New Roman" w:hAnsi="Times New Roman" w:cs="Times New Roman"/>
          <w:sz w:val="24"/>
          <w:szCs w:val="24"/>
          <w:lang w:val="es-AR"/>
        </w:rPr>
        <w:t>n</w:t>
      </w:r>
      <w:r>
        <w:rPr>
          <w:rFonts w:ascii="Times New Roman" w:hAnsi="Times New Roman" w:cs="Times New Roman"/>
          <w:sz w:val="24"/>
          <w:szCs w:val="24"/>
          <w:lang w:val="es-AR"/>
        </w:rPr>
        <w:t xml:space="preserve"> pedir. Mario </w:t>
      </w:r>
      <w:proofErr w:type="spellStart"/>
      <w:r>
        <w:rPr>
          <w:rFonts w:ascii="Times New Roman" w:hAnsi="Times New Roman" w:cs="Times New Roman"/>
          <w:sz w:val="24"/>
          <w:szCs w:val="24"/>
          <w:lang w:val="es-AR"/>
        </w:rPr>
        <w:t>Barresi</w:t>
      </w:r>
      <w:proofErr w:type="spellEnd"/>
      <w:r>
        <w:rPr>
          <w:rFonts w:ascii="Times New Roman" w:hAnsi="Times New Roman" w:cs="Times New Roman"/>
          <w:sz w:val="24"/>
          <w:szCs w:val="24"/>
          <w:lang w:val="es-AR"/>
        </w:rPr>
        <w:t xml:space="preserve"> sostiene que en estos 6 meses </w:t>
      </w:r>
      <w:r w:rsidR="00FA2275">
        <w:rPr>
          <w:rFonts w:ascii="Times New Roman" w:hAnsi="Times New Roman" w:cs="Times New Roman"/>
          <w:sz w:val="24"/>
          <w:szCs w:val="24"/>
          <w:lang w:val="es-AR"/>
        </w:rPr>
        <w:t xml:space="preserve">que quedan de gestión </w:t>
      </w:r>
      <w:r>
        <w:rPr>
          <w:rFonts w:ascii="Times New Roman" w:hAnsi="Times New Roman" w:cs="Times New Roman"/>
          <w:sz w:val="24"/>
          <w:szCs w:val="24"/>
          <w:lang w:val="es-AR"/>
        </w:rPr>
        <w:t xml:space="preserve">deberíamos ver </w:t>
      </w:r>
      <w:r w:rsidR="00FA2275">
        <w:rPr>
          <w:rFonts w:ascii="Times New Roman" w:hAnsi="Times New Roman" w:cs="Times New Roman"/>
          <w:sz w:val="24"/>
          <w:szCs w:val="24"/>
          <w:lang w:val="es-AR"/>
        </w:rPr>
        <w:t>qué</w:t>
      </w:r>
      <w:r>
        <w:rPr>
          <w:rFonts w:ascii="Times New Roman" w:hAnsi="Times New Roman" w:cs="Times New Roman"/>
          <w:sz w:val="24"/>
          <w:szCs w:val="24"/>
          <w:lang w:val="es-AR"/>
        </w:rPr>
        <w:t xml:space="preserve"> acciones puede concretar Acumar </w:t>
      </w:r>
      <w:r w:rsidR="00FA2275">
        <w:rPr>
          <w:rFonts w:ascii="Times New Roman" w:hAnsi="Times New Roman" w:cs="Times New Roman"/>
          <w:sz w:val="24"/>
          <w:szCs w:val="24"/>
          <w:lang w:val="es-AR"/>
        </w:rPr>
        <w:t xml:space="preserve">y avanzar con ellas. </w:t>
      </w:r>
    </w:p>
    <w:p w:rsidR="00E11B93" w:rsidRDefault="00D03BE7"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Gustavo Boccaccio pregunta si hay cestos de separación, Ricardo se compromete a averiguar, la Matanza se suma a ese pedido. </w:t>
      </w:r>
      <w:r w:rsidR="00BA1213">
        <w:rPr>
          <w:rFonts w:ascii="Times New Roman" w:hAnsi="Times New Roman" w:cs="Times New Roman"/>
          <w:sz w:val="24"/>
          <w:szCs w:val="24"/>
          <w:lang w:val="es-AR"/>
        </w:rPr>
        <w:t>Mariano Ríos</w:t>
      </w:r>
      <w:r>
        <w:rPr>
          <w:rFonts w:ascii="Times New Roman" w:hAnsi="Times New Roman" w:cs="Times New Roman"/>
          <w:sz w:val="24"/>
          <w:szCs w:val="24"/>
          <w:lang w:val="es-AR"/>
        </w:rPr>
        <w:t xml:space="preserve"> pregunta si hay proyectos para hacer plazas (puntos limpios), Mario </w:t>
      </w:r>
      <w:proofErr w:type="spellStart"/>
      <w:r>
        <w:rPr>
          <w:rFonts w:ascii="Times New Roman" w:hAnsi="Times New Roman" w:cs="Times New Roman"/>
          <w:sz w:val="24"/>
          <w:szCs w:val="24"/>
          <w:lang w:val="es-AR"/>
        </w:rPr>
        <w:t>Barresi</w:t>
      </w:r>
      <w:proofErr w:type="spellEnd"/>
      <w:r>
        <w:rPr>
          <w:rFonts w:ascii="Times New Roman" w:hAnsi="Times New Roman" w:cs="Times New Roman"/>
          <w:sz w:val="24"/>
          <w:szCs w:val="24"/>
          <w:lang w:val="es-AR"/>
        </w:rPr>
        <w:t xml:space="preserve"> por su parte plantea que la mayor necesidad del municipio hoy pasa por la limpieza de los márgenes y arroyos, Ricardo comenta que mañana tendrá una reunión con el área de Hídricos de Acumar por un programa de Limpieza de Arroyos Hídricos, </w:t>
      </w:r>
      <w:r w:rsidR="00BA1213">
        <w:rPr>
          <w:rFonts w:ascii="Times New Roman" w:hAnsi="Times New Roman" w:cs="Times New Roman"/>
          <w:sz w:val="24"/>
          <w:szCs w:val="24"/>
          <w:lang w:val="es-AR"/>
        </w:rPr>
        <w:t>Mariano Ríos</w:t>
      </w:r>
      <w:r>
        <w:rPr>
          <w:rFonts w:ascii="Times New Roman" w:hAnsi="Times New Roman" w:cs="Times New Roman"/>
          <w:sz w:val="24"/>
          <w:szCs w:val="24"/>
          <w:lang w:val="es-AR"/>
        </w:rPr>
        <w:t xml:space="preserve"> solicita que </w:t>
      </w:r>
      <w:r w:rsidR="00E11B93">
        <w:rPr>
          <w:rFonts w:ascii="Times New Roman" w:hAnsi="Times New Roman" w:cs="Times New Roman"/>
          <w:sz w:val="24"/>
          <w:szCs w:val="24"/>
          <w:lang w:val="es-AR"/>
        </w:rPr>
        <w:t xml:space="preserve">el municipio no se entere luego de que el plan este cerrado y que no bajen al municipio sin </w:t>
      </w:r>
      <w:r w:rsidR="00FA2275">
        <w:rPr>
          <w:rFonts w:ascii="Times New Roman" w:hAnsi="Times New Roman" w:cs="Times New Roman"/>
          <w:sz w:val="24"/>
          <w:szCs w:val="24"/>
          <w:lang w:val="es-AR"/>
        </w:rPr>
        <w:t>previamente articular juntos</w:t>
      </w:r>
      <w:r w:rsidR="00E11B93">
        <w:rPr>
          <w:rFonts w:ascii="Times New Roman" w:hAnsi="Times New Roman" w:cs="Times New Roman"/>
          <w:sz w:val="24"/>
          <w:szCs w:val="24"/>
          <w:lang w:val="es-AR"/>
        </w:rPr>
        <w:t xml:space="preserve"> porque </w:t>
      </w:r>
      <w:r w:rsidR="00FA2275">
        <w:rPr>
          <w:rFonts w:ascii="Times New Roman" w:hAnsi="Times New Roman" w:cs="Times New Roman"/>
          <w:sz w:val="24"/>
          <w:szCs w:val="24"/>
          <w:lang w:val="es-AR"/>
        </w:rPr>
        <w:t>suele pasar que luego se enteran</w:t>
      </w:r>
      <w:r w:rsidR="00E11B93">
        <w:rPr>
          <w:rFonts w:ascii="Times New Roman" w:hAnsi="Times New Roman" w:cs="Times New Roman"/>
          <w:sz w:val="24"/>
          <w:szCs w:val="24"/>
          <w:lang w:val="es-AR"/>
        </w:rPr>
        <w:t xml:space="preserve"> que Acumar estuvo en el municipio por las noticias en los medios.</w:t>
      </w:r>
    </w:p>
    <w:p w:rsidR="00D93C81" w:rsidRDefault="00D93C81"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Ricardo comenta que le va a proponer a Ricardo </w:t>
      </w:r>
      <w:proofErr w:type="spellStart"/>
      <w:r>
        <w:rPr>
          <w:rFonts w:ascii="Times New Roman" w:hAnsi="Times New Roman" w:cs="Times New Roman"/>
          <w:sz w:val="24"/>
          <w:szCs w:val="24"/>
          <w:lang w:val="es-AR"/>
        </w:rPr>
        <w:t>Mazuchelli</w:t>
      </w:r>
      <w:proofErr w:type="spellEnd"/>
      <w:r>
        <w:rPr>
          <w:rFonts w:ascii="Times New Roman" w:hAnsi="Times New Roman" w:cs="Times New Roman"/>
          <w:sz w:val="24"/>
          <w:szCs w:val="24"/>
          <w:lang w:val="es-AR"/>
        </w:rPr>
        <w:t xml:space="preserve"> que, una vez definida la idea del plan, se convoque a los técnicos de los municipios para que sean parte del diseño.</w:t>
      </w:r>
    </w:p>
    <w:p w:rsidR="00D93C81" w:rsidRDefault="00D93C81"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Gustavo Boccaccio: tiene pendiente 2 ER, Gustavo comenta que su problema tiene que ver con la necesidad de personal para poder abrir las ER todos los días (al día de hoy sólo las a abren 2 días por semana, 4 </w:t>
      </w:r>
      <w:proofErr w:type="spellStart"/>
      <w:r>
        <w:rPr>
          <w:rFonts w:ascii="Times New Roman" w:hAnsi="Times New Roman" w:cs="Times New Roman"/>
          <w:sz w:val="24"/>
          <w:szCs w:val="24"/>
          <w:lang w:val="es-AR"/>
        </w:rPr>
        <w:t>hs</w:t>
      </w:r>
      <w:proofErr w:type="spellEnd"/>
      <w:r>
        <w:rPr>
          <w:rFonts w:ascii="Times New Roman" w:hAnsi="Times New Roman" w:cs="Times New Roman"/>
          <w:sz w:val="24"/>
          <w:szCs w:val="24"/>
          <w:lang w:val="es-AR"/>
        </w:rPr>
        <w:t>).</w:t>
      </w:r>
      <w:r w:rsidR="00FA2275">
        <w:rPr>
          <w:rFonts w:ascii="Times New Roman" w:hAnsi="Times New Roman" w:cs="Times New Roman"/>
          <w:sz w:val="24"/>
          <w:szCs w:val="24"/>
          <w:lang w:val="es-AR"/>
        </w:rPr>
        <w:t xml:space="preserve"> Consulta si podrán recibir apoyo de </w:t>
      </w:r>
      <w:r w:rsidR="002C4763">
        <w:rPr>
          <w:rFonts w:ascii="Times New Roman" w:hAnsi="Times New Roman" w:cs="Times New Roman"/>
          <w:sz w:val="24"/>
          <w:szCs w:val="24"/>
          <w:lang w:val="es-AR"/>
        </w:rPr>
        <w:t>A</w:t>
      </w:r>
      <w:r w:rsidR="00FA2275">
        <w:rPr>
          <w:rFonts w:ascii="Times New Roman" w:hAnsi="Times New Roman" w:cs="Times New Roman"/>
          <w:sz w:val="24"/>
          <w:szCs w:val="24"/>
          <w:lang w:val="es-AR"/>
        </w:rPr>
        <w:t>cumar en dicho aspecto.</w:t>
      </w:r>
      <w:r w:rsidR="003F7EF7">
        <w:rPr>
          <w:rFonts w:ascii="Times New Roman" w:hAnsi="Times New Roman" w:cs="Times New Roman"/>
          <w:sz w:val="24"/>
          <w:szCs w:val="24"/>
          <w:lang w:val="es-AR"/>
        </w:rPr>
        <w:t xml:space="preserve"> Ricardo toma nota para consultar luego. </w:t>
      </w:r>
    </w:p>
    <w:p w:rsidR="00D93C81" w:rsidRDefault="003F7EF7"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Pregunta </w:t>
      </w:r>
      <w:r w:rsidR="00D93C81">
        <w:rPr>
          <w:rFonts w:ascii="Times New Roman" w:hAnsi="Times New Roman" w:cs="Times New Roman"/>
          <w:sz w:val="24"/>
          <w:szCs w:val="24"/>
          <w:lang w:val="es-AR"/>
        </w:rPr>
        <w:t>a la vez si existe algún programa de forestación para la cuenca, Ricardo comenta que esta en proyecto un vivero de plantas nativas, pero estaría concretado para el</w:t>
      </w:r>
      <w:r>
        <w:rPr>
          <w:rFonts w:ascii="Times New Roman" w:hAnsi="Times New Roman" w:cs="Times New Roman"/>
          <w:sz w:val="24"/>
          <w:szCs w:val="24"/>
          <w:lang w:val="es-AR"/>
        </w:rPr>
        <w:t xml:space="preserve"> primer trimestre del 2020, y que</w:t>
      </w:r>
      <w:r w:rsidR="00D93C81">
        <w:rPr>
          <w:rFonts w:ascii="Times New Roman" w:hAnsi="Times New Roman" w:cs="Times New Roman"/>
          <w:sz w:val="24"/>
          <w:szCs w:val="24"/>
          <w:lang w:val="es-AR"/>
        </w:rPr>
        <w:t xml:space="preserve"> si CABA tiene mucha producción de ejemplares, se podría </w:t>
      </w:r>
      <w:r>
        <w:rPr>
          <w:rFonts w:ascii="Times New Roman" w:hAnsi="Times New Roman" w:cs="Times New Roman"/>
          <w:sz w:val="24"/>
          <w:szCs w:val="24"/>
          <w:lang w:val="es-AR"/>
        </w:rPr>
        <w:t xml:space="preserve">realizar </w:t>
      </w:r>
      <w:r w:rsidR="00D93C81">
        <w:rPr>
          <w:rFonts w:ascii="Times New Roman" w:hAnsi="Times New Roman" w:cs="Times New Roman"/>
          <w:sz w:val="24"/>
          <w:szCs w:val="24"/>
          <w:lang w:val="es-AR"/>
        </w:rPr>
        <w:t>u</w:t>
      </w:r>
      <w:r>
        <w:rPr>
          <w:rFonts w:ascii="Times New Roman" w:hAnsi="Times New Roman" w:cs="Times New Roman"/>
          <w:sz w:val="24"/>
          <w:szCs w:val="24"/>
          <w:lang w:val="es-AR"/>
        </w:rPr>
        <w:t>na reunión con Ezeiza para ver la posibilidad de una</w:t>
      </w:r>
      <w:r w:rsidR="00D93C81">
        <w:rPr>
          <w:rFonts w:ascii="Times New Roman" w:hAnsi="Times New Roman" w:cs="Times New Roman"/>
          <w:sz w:val="24"/>
          <w:szCs w:val="24"/>
          <w:lang w:val="es-AR"/>
        </w:rPr>
        <w:t xml:space="preserve"> jornada conjunta.</w:t>
      </w:r>
    </w:p>
    <w:p w:rsidR="00D93C81" w:rsidRDefault="00D93C81"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Máximo</w:t>
      </w:r>
      <w:r w:rsidR="003F7EF7">
        <w:rPr>
          <w:rFonts w:ascii="Times New Roman" w:hAnsi="Times New Roman" w:cs="Times New Roman"/>
          <w:sz w:val="24"/>
          <w:szCs w:val="24"/>
          <w:lang w:val="es-AR"/>
        </w:rPr>
        <w:t xml:space="preserve"> expresa que tiene pendiente de entrega un</w:t>
      </w:r>
      <w:r w:rsidR="00856AF4">
        <w:rPr>
          <w:rFonts w:ascii="Times New Roman" w:hAnsi="Times New Roman" w:cs="Times New Roman"/>
          <w:sz w:val="24"/>
          <w:szCs w:val="24"/>
          <w:lang w:val="es-AR"/>
        </w:rPr>
        <w:t>a</w:t>
      </w:r>
      <w:r>
        <w:rPr>
          <w:rFonts w:ascii="Times New Roman" w:hAnsi="Times New Roman" w:cs="Times New Roman"/>
          <w:sz w:val="24"/>
          <w:szCs w:val="24"/>
          <w:lang w:val="es-AR"/>
        </w:rPr>
        <w:t xml:space="preserve"> ER, </w:t>
      </w:r>
      <w:r w:rsidR="003F7EF7">
        <w:rPr>
          <w:rFonts w:ascii="Times New Roman" w:hAnsi="Times New Roman" w:cs="Times New Roman"/>
          <w:sz w:val="24"/>
          <w:szCs w:val="24"/>
          <w:lang w:val="es-AR"/>
        </w:rPr>
        <w:t>y que las recibidas</w:t>
      </w:r>
      <w:r>
        <w:rPr>
          <w:rFonts w:ascii="Times New Roman" w:hAnsi="Times New Roman" w:cs="Times New Roman"/>
          <w:sz w:val="24"/>
          <w:szCs w:val="24"/>
          <w:lang w:val="es-AR"/>
        </w:rPr>
        <w:t xml:space="preserve"> están todas instaladas</w:t>
      </w:r>
      <w:r w:rsidR="00856AF4">
        <w:rPr>
          <w:rFonts w:ascii="Times New Roman" w:hAnsi="Times New Roman" w:cs="Times New Roman"/>
          <w:sz w:val="24"/>
          <w:szCs w:val="24"/>
          <w:lang w:val="es-AR"/>
        </w:rPr>
        <w:t xml:space="preserve"> y operativas, excepto una. Funcionan 6hs diarias de lunes a viernes y las gestionan seis</w:t>
      </w:r>
      <w:r>
        <w:rPr>
          <w:rFonts w:ascii="Times New Roman" w:hAnsi="Times New Roman" w:cs="Times New Roman"/>
          <w:sz w:val="24"/>
          <w:szCs w:val="24"/>
          <w:lang w:val="es-AR"/>
        </w:rPr>
        <w:t xml:space="preserve"> cooperativas.</w:t>
      </w:r>
    </w:p>
    <w:p w:rsidR="00D93C81" w:rsidRDefault="00BA1213"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Mariano Ríos</w:t>
      </w:r>
      <w:r w:rsidR="005837DD">
        <w:rPr>
          <w:rFonts w:ascii="Times New Roman" w:hAnsi="Times New Roman" w:cs="Times New Roman"/>
          <w:sz w:val="24"/>
          <w:szCs w:val="24"/>
          <w:lang w:val="es-AR"/>
        </w:rPr>
        <w:t xml:space="preserve"> comenta que La Matanza tenia un proyecto con  (CADE) ENARSA para una planta de tratamiento, una de separación y una de biogás.  La Planta de tratamiento esta parada en el puerto, quizá ACUMAR pueda lograr sacarla e instalarla.</w:t>
      </w:r>
    </w:p>
    <w:p w:rsidR="00856AF4" w:rsidRDefault="005837DD"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Ricardo comenta sobre </w:t>
      </w:r>
      <w:r w:rsidR="00856AF4">
        <w:rPr>
          <w:rFonts w:ascii="Times New Roman" w:hAnsi="Times New Roman" w:cs="Times New Roman"/>
          <w:sz w:val="24"/>
          <w:szCs w:val="24"/>
          <w:lang w:val="es-AR"/>
        </w:rPr>
        <w:t xml:space="preserve">la posibilidad de presentar proyectos pare ser financiados por UNOPS. </w:t>
      </w:r>
    </w:p>
    <w:p w:rsidR="005837DD" w:rsidRDefault="005837DD"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Silvia plantea que Merlo no posee obras de infraestructura, y consulta si esos proyectos tienen algún formato especial para presentarlo, Ricardo responde que los presente.</w:t>
      </w:r>
    </w:p>
    <w:p w:rsidR="005837DD" w:rsidRDefault="00BA1213"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Mariano Ríos</w:t>
      </w:r>
      <w:r w:rsidR="005837DD">
        <w:rPr>
          <w:rFonts w:ascii="Times New Roman" w:hAnsi="Times New Roman" w:cs="Times New Roman"/>
          <w:sz w:val="24"/>
          <w:szCs w:val="24"/>
          <w:lang w:val="es-AR"/>
        </w:rPr>
        <w:t xml:space="preserve"> solicita si pueden gestionar entrega de camiones, ya que ellos no recibieron en ninguna de las dos últimas entregas. </w:t>
      </w:r>
    </w:p>
    <w:p w:rsidR="001B7D4C" w:rsidRDefault="00BA1213"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Mariano Ríos</w:t>
      </w:r>
      <w:r w:rsidR="005837DD">
        <w:rPr>
          <w:rFonts w:ascii="Times New Roman" w:hAnsi="Times New Roman" w:cs="Times New Roman"/>
          <w:sz w:val="24"/>
          <w:szCs w:val="24"/>
          <w:lang w:val="es-AR"/>
        </w:rPr>
        <w:t xml:space="preserve"> </w:t>
      </w:r>
      <w:r w:rsidR="00856AF4">
        <w:rPr>
          <w:rFonts w:ascii="Times New Roman" w:hAnsi="Times New Roman" w:cs="Times New Roman"/>
          <w:sz w:val="24"/>
          <w:szCs w:val="24"/>
          <w:lang w:val="es-AR"/>
        </w:rPr>
        <w:t>consulta</w:t>
      </w:r>
      <w:r w:rsidR="005837DD">
        <w:rPr>
          <w:rFonts w:ascii="Times New Roman" w:hAnsi="Times New Roman" w:cs="Times New Roman"/>
          <w:sz w:val="24"/>
          <w:szCs w:val="24"/>
          <w:lang w:val="es-AR"/>
        </w:rPr>
        <w:t xml:space="preserve"> cuales son las condiciones de los proyectos de UNOPS, ya que en algún momento </w:t>
      </w:r>
      <w:r w:rsidR="00856AF4">
        <w:rPr>
          <w:rFonts w:ascii="Times New Roman" w:hAnsi="Times New Roman" w:cs="Times New Roman"/>
          <w:sz w:val="24"/>
          <w:szCs w:val="24"/>
          <w:lang w:val="es-AR"/>
        </w:rPr>
        <w:t>surgía</w:t>
      </w:r>
      <w:r w:rsidR="005837DD">
        <w:rPr>
          <w:rFonts w:ascii="Times New Roman" w:hAnsi="Times New Roman" w:cs="Times New Roman"/>
          <w:sz w:val="24"/>
          <w:szCs w:val="24"/>
          <w:lang w:val="es-AR"/>
        </w:rPr>
        <w:t xml:space="preserve"> el inconveniente </w:t>
      </w:r>
      <w:r w:rsidR="00856AF4">
        <w:rPr>
          <w:rFonts w:ascii="Times New Roman" w:hAnsi="Times New Roman" w:cs="Times New Roman"/>
          <w:sz w:val="24"/>
          <w:szCs w:val="24"/>
          <w:lang w:val="es-AR"/>
        </w:rPr>
        <w:t xml:space="preserve">de </w:t>
      </w:r>
      <w:r w:rsidR="005837DD">
        <w:rPr>
          <w:rFonts w:ascii="Times New Roman" w:hAnsi="Times New Roman" w:cs="Times New Roman"/>
          <w:sz w:val="24"/>
          <w:szCs w:val="24"/>
          <w:lang w:val="es-AR"/>
        </w:rPr>
        <w:t>que las mejoras habitacionales solo se hacían en viviendas que poseían servicios, y la verdad el municipio pre</w:t>
      </w:r>
      <w:r w:rsidR="001273C9">
        <w:rPr>
          <w:rFonts w:ascii="Times New Roman" w:hAnsi="Times New Roman" w:cs="Times New Roman"/>
          <w:sz w:val="24"/>
          <w:szCs w:val="24"/>
          <w:lang w:val="es-AR"/>
        </w:rPr>
        <w:t>fiere invertir en barrios que no tienen servicios.</w:t>
      </w:r>
    </w:p>
    <w:p w:rsidR="001B7D4C" w:rsidRDefault="001B7D4C"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Siendo las 1</w:t>
      </w:r>
      <w:r w:rsidR="00A144FA">
        <w:rPr>
          <w:rFonts w:ascii="Times New Roman" w:hAnsi="Times New Roman" w:cs="Times New Roman"/>
          <w:sz w:val="24"/>
          <w:szCs w:val="24"/>
          <w:lang w:val="es-AR"/>
        </w:rPr>
        <w:t>5</w:t>
      </w:r>
      <w:r>
        <w:rPr>
          <w:rFonts w:ascii="Times New Roman" w:hAnsi="Times New Roman" w:cs="Times New Roman"/>
          <w:sz w:val="24"/>
          <w:szCs w:val="24"/>
          <w:lang w:val="es-AR"/>
        </w:rPr>
        <w:t xml:space="preserve">,10 </w:t>
      </w:r>
      <w:proofErr w:type="spellStart"/>
      <w:r>
        <w:rPr>
          <w:rFonts w:ascii="Times New Roman" w:hAnsi="Times New Roman" w:cs="Times New Roman"/>
          <w:sz w:val="24"/>
          <w:szCs w:val="24"/>
          <w:lang w:val="es-AR"/>
        </w:rPr>
        <w:t>hs</w:t>
      </w:r>
      <w:proofErr w:type="spellEnd"/>
      <w:r>
        <w:rPr>
          <w:rFonts w:ascii="Times New Roman" w:hAnsi="Times New Roman" w:cs="Times New Roman"/>
          <w:sz w:val="24"/>
          <w:szCs w:val="24"/>
          <w:lang w:val="es-AR"/>
        </w:rPr>
        <w:t xml:space="preserve"> se da por finalizada la </w:t>
      </w:r>
      <w:r w:rsidR="00A144FA">
        <w:rPr>
          <w:rFonts w:ascii="Times New Roman" w:hAnsi="Times New Roman" w:cs="Times New Roman"/>
          <w:sz w:val="24"/>
          <w:szCs w:val="24"/>
          <w:lang w:val="es-AR"/>
        </w:rPr>
        <w:t>reunión. -</w:t>
      </w:r>
    </w:p>
    <w:p w:rsidR="001B7D4C" w:rsidRDefault="001B7D4C" w:rsidP="000A56CF">
      <w:pPr>
        <w:spacing w:line="360" w:lineRule="auto"/>
        <w:jc w:val="both"/>
        <w:rPr>
          <w:rFonts w:ascii="Times New Roman" w:hAnsi="Times New Roman" w:cs="Times New Roman"/>
          <w:sz w:val="24"/>
          <w:szCs w:val="24"/>
          <w:lang w:val="es-AR"/>
        </w:rPr>
      </w:pPr>
    </w:p>
    <w:p w:rsidR="001B7D4C" w:rsidRDefault="001B7D4C" w:rsidP="000A56CF">
      <w:pPr>
        <w:spacing w:line="360" w:lineRule="auto"/>
        <w:jc w:val="both"/>
        <w:rPr>
          <w:rFonts w:ascii="Times New Roman" w:hAnsi="Times New Roman" w:cs="Times New Roman"/>
          <w:sz w:val="24"/>
          <w:szCs w:val="24"/>
          <w:lang w:val="es-AR"/>
        </w:rPr>
      </w:pPr>
    </w:p>
    <w:p w:rsidR="001B7D4C" w:rsidRDefault="001B7D4C" w:rsidP="000A56CF">
      <w:pPr>
        <w:spacing w:line="360" w:lineRule="auto"/>
        <w:jc w:val="both"/>
        <w:rPr>
          <w:rFonts w:ascii="Times New Roman" w:hAnsi="Times New Roman" w:cs="Times New Roman"/>
          <w:sz w:val="24"/>
          <w:szCs w:val="24"/>
          <w:lang w:val="es-AR"/>
        </w:rPr>
      </w:pPr>
    </w:p>
    <w:p w:rsidR="00182802" w:rsidRDefault="00182802" w:rsidP="000A56CF">
      <w:pPr>
        <w:spacing w:line="360" w:lineRule="auto"/>
        <w:jc w:val="both"/>
        <w:rPr>
          <w:rFonts w:ascii="Times New Roman" w:hAnsi="Times New Roman" w:cs="Times New Roman"/>
          <w:sz w:val="24"/>
          <w:szCs w:val="24"/>
          <w:lang w:val="es-AR"/>
        </w:rPr>
      </w:pPr>
    </w:p>
    <w:p w:rsidR="000A56CF" w:rsidRDefault="000A56CF" w:rsidP="000A56CF">
      <w:pPr>
        <w:spacing w:line="360" w:lineRule="auto"/>
        <w:jc w:val="both"/>
        <w:rPr>
          <w:rFonts w:ascii="Times New Roman" w:hAnsi="Times New Roman" w:cs="Times New Roman"/>
          <w:sz w:val="24"/>
          <w:szCs w:val="24"/>
          <w:lang w:val="es-AR"/>
        </w:rPr>
      </w:pPr>
    </w:p>
    <w:p w:rsidR="000A56CF" w:rsidRDefault="007C1225" w:rsidP="007C1225">
      <w:pPr>
        <w:spacing w:line="360" w:lineRule="auto"/>
        <w:rPr>
          <w:rFonts w:ascii="Times New Roman" w:hAnsi="Times New Roman" w:cs="Times New Roman"/>
          <w:b/>
          <w:sz w:val="24"/>
          <w:szCs w:val="24"/>
          <w:lang w:val="es-AR"/>
        </w:rPr>
      </w:pPr>
      <w:r>
        <w:rPr>
          <w:rFonts w:ascii="Times New Roman" w:hAnsi="Times New Roman" w:cs="Times New Roman"/>
          <w:b/>
          <w:sz w:val="24"/>
          <w:szCs w:val="24"/>
          <w:lang w:val="es-AR"/>
        </w:rPr>
        <w:t xml:space="preserve">                                                               </w:t>
      </w:r>
      <w:r w:rsidR="00050844" w:rsidRPr="00050844">
        <w:rPr>
          <w:rFonts w:ascii="Times New Roman" w:hAnsi="Times New Roman" w:cs="Times New Roman"/>
          <w:b/>
          <w:sz w:val="24"/>
          <w:szCs w:val="24"/>
          <w:lang w:val="es-AR"/>
        </w:rPr>
        <w:t>Anexo I</w:t>
      </w:r>
    </w:p>
    <w:p w:rsidR="007C1225" w:rsidRDefault="00E226AE" w:rsidP="007C1225">
      <w:pPr>
        <w:spacing w:line="360" w:lineRule="auto"/>
        <w:rPr>
          <w:rFonts w:ascii="Times New Roman" w:hAnsi="Times New Roman" w:cs="Times New Roman"/>
          <w:b/>
          <w:sz w:val="24"/>
          <w:szCs w:val="24"/>
          <w:lang w:val="es-AR"/>
        </w:rPr>
      </w:pPr>
      <w:r>
        <w:rPr>
          <w:rFonts w:ascii="Times New Roman" w:hAnsi="Times New Roman" w:cs="Times New Roman"/>
          <w:b/>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309245</wp:posOffset>
                </wp:positionV>
                <wp:extent cx="285750" cy="2171700"/>
                <wp:effectExtent l="38100" t="0" r="19050" b="19050"/>
                <wp:wrapNone/>
                <wp:docPr id="1" name="Abrir llave 1"/>
                <wp:cNvGraphicFramePr/>
                <a:graphic xmlns:a="http://schemas.openxmlformats.org/drawingml/2006/main">
                  <a:graphicData uri="http://schemas.microsoft.com/office/word/2010/wordprocessingShape">
                    <wps:wsp>
                      <wps:cNvSpPr/>
                      <wps:spPr>
                        <a:xfrm>
                          <a:off x="0" y="0"/>
                          <a:ext cx="285750" cy="2171700"/>
                        </a:xfrm>
                        <a:prstGeom prst="leftBrace">
                          <a:avLst>
                            <a:gd name="adj1" fmla="val 8333"/>
                            <a:gd name="adj2" fmla="val 989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3EB7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 o:spid="_x0000_s1026" type="#_x0000_t87" style="position:absolute;margin-left:58.2pt;margin-top:24.35pt;width:22.5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cQgwIAAGwFAAAOAAAAZHJzL2Uyb0RvYy54bWysVN1v0zAQf0fif7D8ztJ0G+2qplPZNIQ0&#10;sYkN7dl17DXIX5yvTctfz9lJugomIRAvzl3u+3cf88udNWyrIDbeVbw8GXGmnPR1454r/vXx5t2U&#10;s4jC1cJ4pyq+V5FfLt6+mbdhpsZ+7U2tgJETF2dtqPgaMcyKIsq1siKe+KAcCbUHK5BYeC5qEC15&#10;t6YYj0bvi9ZDHcBLFSP9ve6EfJH9a60k3mkdFTJTccoN8wv5XaW3WMzF7BlEWDeyT0P8QxZWNI6C&#10;HlxdCxRsA81vrmwjwUev8UR6W3itG6lyDVRNOfqlmoe1CCrXQuDEcIAp/j+38vP2HlhTU+84c8JS&#10;i5YraIAZI7aKlQmgNsQZ6T2Ee+i5SGSqdqfBpi/VwXYZ1P0BVLVDJunneHo+OSfoJYnG5aScjDLq&#10;xYt1gIgflbcsERU3SuMHEDJVLmZiexsxI1v3+Yn6G+WqraFGbYVh09PT076PRyrjY5WL6UVWoaC9&#10;P6KGsIt5kSrsasoU7o1KIY37ojSBQ1WUOZk8lurKAKPAFRdSKocZI/KXtZOZbow5GI7+bNjrJ1OV&#10;R/ZvjA8WObJ3eDC2jfPwWnTcDSnrTn9AoKs7QbDy9Z7mAny3MDHIm4aacysi3gsg4KmhtPV4R482&#10;vq247ynO1h5+vPY/6dPgkpSzljau4vH7RoDizHxyNNIX5dlZWtHMnJ1PxsTAsWR1LHEbe+WpBzQK&#10;lF0mkz6agdTg7RMdh2WKSiLhJMWuuEQYmCvsLgGdF6mWy6xGaxkE3rqHIIeup0F53D0JCP2EIs32&#10;Zz9sZz9TtBr9UHW6qR/OLzfodYNJ+IJrz9BKZ5v+/KSbccxnrZcjufgJAAD//wMAUEsDBBQABgAI&#10;AAAAIQD0wcR24AAAAAoBAAAPAAAAZHJzL2Rvd25yZXYueG1sTI/BToNAEIbvJr7DZky82QWLtCJL&#10;Y0w0ejCm1KTXLTsFUnaWsAvFt3d60uM/8+Wfb/LNbDsx4eBbRwriRQQCqXKmpVrB9+71bg3CB01G&#10;d45QwQ962BTXV7nOjDvTFqcy1IJLyGdaQRNCn0npqwat9gvXI/Hu6AarA8ehlmbQZy63nbyPolRa&#10;3RJfaHSPLw1Wp3K0Cr7mz3JKdtv9w9t4/GhP73uX2KVStzfz8xOIgHP4g+Giz+pQsNPBjWS86DjH&#10;acKogmS9AnEB0pgHBwXLx2gFssjl/xeKXwAAAP//AwBQSwECLQAUAAYACAAAACEAtoM4kv4AAADh&#10;AQAAEwAAAAAAAAAAAAAAAAAAAAAAW0NvbnRlbnRfVHlwZXNdLnhtbFBLAQItABQABgAIAAAAIQA4&#10;/SH/1gAAAJQBAAALAAAAAAAAAAAAAAAAAC8BAABfcmVscy8ucmVsc1BLAQItABQABgAIAAAAIQCS&#10;wHcQgwIAAGwFAAAOAAAAAAAAAAAAAAAAAC4CAABkcnMvZTJvRG9jLnhtbFBLAQItABQABgAIAAAA&#10;IQD0wcR24AAAAAoBAAAPAAAAAAAAAAAAAAAAAN0EAABkcnMvZG93bnJldi54bWxQSwUGAAAAAAQA&#10;BADzAAAA6gUAAAAA&#10;" adj="237,2137" strokecolor="#5b9bd5 [3204]" strokeweight=".5pt">
                <v:stroke joinstyle="miter"/>
              </v:shape>
            </w:pict>
          </mc:Fallback>
        </mc:AlternateContent>
      </w:r>
    </w:p>
    <w:p w:rsidR="00E226AE" w:rsidRDefault="00E226AE"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w:t>
      </w:r>
      <w:r w:rsidR="00A144FA">
        <w:rPr>
          <w:rFonts w:ascii="Times New Roman" w:hAnsi="Times New Roman" w:cs="Times New Roman"/>
          <w:sz w:val="24"/>
          <w:szCs w:val="24"/>
          <w:lang w:val="es-AR"/>
        </w:rPr>
        <w:t>a Matanza</w:t>
      </w:r>
      <w:r>
        <w:rPr>
          <w:rFonts w:ascii="Times New Roman" w:hAnsi="Times New Roman" w:cs="Times New Roman"/>
          <w:sz w:val="24"/>
          <w:szCs w:val="24"/>
          <w:lang w:val="es-AR"/>
        </w:rPr>
        <w:t xml:space="preserve">      - Estaciones Reciclado pendiente.</w:t>
      </w:r>
    </w:p>
    <w:p w:rsidR="00A144FA" w:rsidRDefault="00E226AE"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-Necesidad de</w:t>
      </w:r>
      <w:r w:rsidR="00A144FA">
        <w:rPr>
          <w:rFonts w:ascii="Times New Roman" w:hAnsi="Times New Roman" w:cs="Times New Roman"/>
          <w:sz w:val="24"/>
          <w:szCs w:val="24"/>
          <w:lang w:val="es-AR"/>
        </w:rPr>
        <w:t xml:space="preserve"> camiones (en las últimas 2 entregas no recibieron).</w:t>
      </w:r>
    </w:p>
    <w:p w:rsidR="00A144FA" w:rsidRDefault="00E226AE"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-Ver</w:t>
      </w:r>
      <w:r w:rsidR="00A144FA">
        <w:rPr>
          <w:rFonts w:ascii="Times New Roman" w:hAnsi="Times New Roman" w:cs="Times New Roman"/>
          <w:sz w:val="24"/>
          <w:szCs w:val="24"/>
          <w:lang w:val="es-AR"/>
        </w:rPr>
        <w:t xml:space="preserve"> equipo de TMB que quedo en el puerto.</w:t>
      </w:r>
    </w:p>
    <w:p w:rsidR="00A144FA" w:rsidRDefault="00E226AE"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r w:rsidR="00A144FA">
        <w:rPr>
          <w:rFonts w:ascii="Times New Roman" w:hAnsi="Times New Roman" w:cs="Times New Roman"/>
          <w:sz w:val="24"/>
          <w:szCs w:val="24"/>
          <w:lang w:val="es-AR"/>
        </w:rPr>
        <w:t xml:space="preserve">- Reforzar limpieza de arroyos con cooperativas (hace más de dos años que no se    </w:t>
      </w:r>
    </w:p>
    <w:p w:rsidR="00E226AE" w:rsidRDefault="00A144FA"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realizan trabajos)                     </w:t>
      </w:r>
    </w:p>
    <w:p w:rsidR="00E226AE" w:rsidRDefault="00E226AE"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-Charlas de Educación Ambiental.</w:t>
      </w:r>
    </w:p>
    <w:p w:rsidR="00E226AE" w:rsidRDefault="00A144FA" w:rsidP="000A56CF">
      <w:pPr>
        <w:spacing w:line="360" w:lineRule="auto"/>
        <w:jc w:val="both"/>
        <w:rPr>
          <w:rFonts w:ascii="Times New Roman" w:hAnsi="Times New Roman" w:cs="Times New Roman"/>
          <w:sz w:val="24"/>
          <w:szCs w:val="24"/>
          <w:lang w:val="es-AR"/>
        </w:rPr>
      </w:pPr>
      <w:r>
        <w:rPr>
          <w:rFonts w:ascii="Times New Roman" w:hAnsi="Times New Roman" w:cs="Times New Roman"/>
          <w:b/>
          <w:noProof/>
          <w:sz w:val="24"/>
          <w:szCs w:val="24"/>
          <w:lang w:eastAsia="es-ES"/>
        </w:rPr>
        <mc:AlternateContent>
          <mc:Choice Requires="wps">
            <w:drawing>
              <wp:anchor distT="0" distB="0" distL="114300" distR="114300" simplePos="0" relativeHeight="251661312" behindDoc="0" locked="0" layoutInCell="1" allowOverlap="1" wp14:anchorId="559C3DEC" wp14:editId="660079E6">
                <wp:simplePos x="0" y="0"/>
                <wp:positionH relativeFrom="column">
                  <wp:posOffset>691515</wp:posOffset>
                </wp:positionH>
                <wp:positionV relativeFrom="paragraph">
                  <wp:posOffset>367664</wp:posOffset>
                </wp:positionV>
                <wp:extent cx="285750" cy="1038225"/>
                <wp:effectExtent l="38100" t="0" r="19050" b="28575"/>
                <wp:wrapNone/>
                <wp:docPr id="2" name="Abrir llave 2"/>
                <wp:cNvGraphicFramePr/>
                <a:graphic xmlns:a="http://schemas.openxmlformats.org/drawingml/2006/main">
                  <a:graphicData uri="http://schemas.microsoft.com/office/word/2010/wordprocessingShape">
                    <wps:wsp>
                      <wps:cNvSpPr/>
                      <wps:spPr>
                        <a:xfrm>
                          <a:off x="0" y="0"/>
                          <a:ext cx="285750" cy="1038225"/>
                        </a:xfrm>
                        <a:prstGeom prst="leftBrace">
                          <a:avLst>
                            <a:gd name="adj1" fmla="val 8333"/>
                            <a:gd name="adj2" fmla="val 508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E43132" id="Abrir llave 2" o:spid="_x0000_s1026" type="#_x0000_t87" style="position:absolute;margin-left:54.45pt;margin-top:28.95pt;width:22.5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HkgIAAB0FAAAOAAAAZHJzL2Uyb0RvYy54bWysVEtv2zAMvg/YfxB0X+04TZsGdYq0QYcB&#10;RVugHXpmZCnWoNckJU7360fJzmOP07AcFFKk+fj4Udc3O63Ilvsgranp6KykhBtmG2nWNf36ev9p&#10;SkmIYBpQ1vCavvNAb+YfP1x3bsYr21rVcE8wiAmzztW0jdHNiiKwlmsIZ9Zxg0ZhvYaIql8XjYcO&#10;o2tVVGV5UXTWN85bxkPA22VvpPMcXwjO4pMQgUeiaoq1xXz6fK7SWcyvYbb24FrJhjLgH6rQIA0m&#10;PYRaQgSy8fKPUFoyb4MV8YxZXVghJOO5B+xmVP7WzUsLjudeEJzgDjCF/xeWPW6fPZFNTStKDGgc&#10;0WLlpSdKwZaTKgHUuTBDvxf37ActoJi63Qmv0z/2QXYZ1PcDqHwXCcPLajq5nCD0DE2jcjytqkkK&#10;Why/dj7Ez9xqkoSaKi7irQeWOocZbB9CzMg2Q33QfBtRIrTCQW1Bkel4PB7meOKC7RxdJuU0jxqT&#10;DvFQ2qdNwY29l0plMihDuppejHPNgJQUCiKWrx2CFMyaElBr5DqLPhcYrJJN+jrFCX69ulOeYF01&#10;ndxe3S73zf7illIvIbS9Xzb1HWgZcR2U1DWdluk3QKVMis4zoRGPhF+aSj+HJK1s846D9LZneHDs&#10;XmKSBwjxGTwihRPANY1PeAhlsUM7SJS01v/4233yR6ahlZIOVwTb/74BzylRXwxy8Gp0fp52Kivn&#10;k8sKFX9qWZ1azEbfWUQFZ4fVZTH5R7UXhbf6Dbd5kbKiCQzD3D3Qg3IX+9XF94DxxSK74R45iA/m&#10;xbEUPOGU4H3dvYF3A6UikvHR7tdpIEFPwqNvz4PFJlohDwj3uA5w4w5m4g7vRVryUz17HV+1+U8A&#10;AAD//wMAUEsDBBQABgAIAAAAIQAfJxjk3wAAAAoBAAAPAAAAZHJzL2Rvd25yZXYueG1sTI/NTsNA&#10;DITvSLzDykjc6KaBQglxKn6ERAUX2sJ5mzVJIOsN2U0b3h73BCd7NKPx53wxulbtqA+NZ4TpJAFF&#10;XHrbcIWwWT+ezUGFaNia1jMh/FCARXF8lJvM+j2/0m4VKyUlHDKDUMfYZVqHsiZnwsR3xOJ9+N6Z&#10;KLKvtO3NXspdq9MkudTONCwXatPRfU3l12pwCA/09L1ZPg92+en93dvLOg1d9Y54ejLe3oCKNMa/&#10;MBzwBR0KYdr6gW1Qrehkfi1RhNmVzENgdi7LFiFNpxegi1z/f6H4BQAA//8DAFBLAQItABQABgAI&#10;AAAAIQC2gziS/gAAAOEBAAATAAAAAAAAAAAAAAAAAAAAAABbQ29udGVudF9UeXBlc10ueG1sUEsB&#10;Ai0AFAAGAAgAAAAhADj9If/WAAAAlAEAAAsAAAAAAAAAAAAAAAAALwEAAF9yZWxzLy5yZWxzUEsB&#10;Ai0AFAAGAAgAAAAhALaWb8eSAgAAHQUAAA4AAAAAAAAAAAAAAAAALgIAAGRycy9lMm9Eb2MueG1s&#10;UEsBAi0AFAAGAAgAAAAhAB8nGOTfAAAACgEAAA8AAAAAAAAAAAAAAAAA7AQAAGRycy9kb3ducmV2&#10;LnhtbFBLBQYAAAAABAAEAPMAAAD4BQAAAAA=&#10;" adj="495,1097" strokecolor="#5b9bd5" strokeweight=".5pt">
                <v:stroke joinstyle="miter"/>
              </v:shape>
            </w:pict>
          </mc:Fallback>
        </mc:AlternateContent>
      </w:r>
    </w:p>
    <w:p w:rsidR="00E226AE" w:rsidRDefault="00A144FA"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Echeverría</w:t>
      </w:r>
      <w:r w:rsidR="00E226AE">
        <w:rPr>
          <w:rFonts w:ascii="Times New Roman" w:hAnsi="Times New Roman" w:cs="Times New Roman"/>
          <w:sz w:val="24"/>
          <w:szCs w:val="24"/>
          <w:lang w:val="es-AR"/>
        </w:rPr>
        <w:t xml:space="preserve">     -</w:t>
      </w:r>
      <w:r>
        <w:rPr>
          <w:rFonts w:ascii="Times New Roman" w:hAnsi="Times New Roman" w:cs="Times New Roman"/>
          <w:sz w:val="24"/>
          <w:szCs w:val="24"/>
          <w:lang w:val="es-AR"/>
        </w:rPr>
        <w:t>Planta de áridos en ECOPUNTO 2 (CAVAS).</w:t>
      </w:r>
    </w:p>
    <w:p w:rsidR="00A144FA" w:rsidRDefault="00A144FA"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-Reservorios en Laguna de Rocha?</w:t>
      </w:r>
    </w:p>
    <w:p w:rsidR="0048469F" w:rsidRDefault="0048469F"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r w:rsidR="00A957C4">
        <w:rPr>
          <w:rFonts w:ascii="Times New Roman" w:hAnsi="Times New Roman" w:cs="Times New Roman"/>
          <w:sz w:val="24"/>
          <w:szCs w:val="24"/>
          <w:lang w:val="es-AR"/>
        </w:rPr>
        <w:t xml:space="preserve"> Estaciones Reciclado.</w:t>
      </w:r>
    </w:p>
    <w:p w:rsidR="00E226AE" w:rsidRDefault="00E226AE" w:rsidP="000A56CF">
      <w:pPr>
        <w:spacing w:line="360" w:lineRule="auto"/>
        <w:jc w:val="both"/>
        <w:rPr>
          <w:rFonts w:ascii="Times New Roman" w:hAnsi="Times New Roman" w:cs="Times New Roman"/>
          <w:sz w:val="24"/>
          <w:szCs w:val="24"/>
          <w:lang w:val="es-AR"/>
        </w:rPr>
      </w:pPr>
    </w:p>
    <w:p w:rsidR="006D1336" w:rsidRDefault="00A957C4" w:rsidP="000A56CF">
      <w:pPr>
        <w:spacing w:line="360" w:lineRule="auto"/>
        <w:jc w:val="both"/>
        <w:rPr>
          <w:rFonts w:ascii="Times New Roman" w:hAnsi="Times New Roman" w:cs="Times New Roman"/>
          <w:sz w:val="24"/>
          <w:szCs w:val="24"/>
          <w:lang w:val="es-AR"/>
        </w:rPr>
      </w:pPr>
      <w:r>
        <w:rPr>
          <w:rFonts w:ascii="Times New Roman" w:hAnsi="Times New Roman" w:cs="Times New Roman"/>
          <w:b/>
          <w:noProof/>
          <w:sz w:val="24"/>
          <w:szCs w:val="24"/>
          <w:lang w:eastAsia="es-ES"/>
        </w:rPr>
        <mc:AlternateContent>
          <mc:Choice Requires="wps">
            <w:drawing>
              <wp:anchor distT="0" distB="0" distL="114300" distR="114300" simplePos="0" relativeHeight="251663360" behindDoc="0" locked="0" layoutInCell="1" allowOverlap="1" wp14:anchorId="39F047D6" wp14:editId="5200AFB0">
                <wp:simplePos x="0" y="0"/>
                <wp:positionH relativeFrom="column">
                  <wp:posOffset>662940</wp:posOffset>
                </wp:positionH>
                <wp:positionV relativeFrom="paragraph">
                  <wp:posOffset>41275</wp:posOffset>
                </wp:positionV>
                <wp:extent cx="285750" cy="885825"/>
                <wp:effectExtent l="38100" t="38100" r="19050" b="28575"/>
                <wp:wrapNone/>
                <wp:docPr id="3" name="Abrir llave 3"/>
                <wp:cNvGraphicFramePr/>
                <a:graphic xmlns:a="http://schemas.openxmlformats.org/drawingml/2006/main">
                  <a:graphicData uri="http://schemas.microsoft.com/office/word/2010/wordprocessingShape">
                    <wps:wsp>
                      <wps:cNvSpPr/>
                      <wps:spPr>
                        <a:xfrm>
                          <a:off x="0" y="0"/>
                          <a:ext cx="285750" cy="885825"/>
                        </a:xfrm>
                        <a:prstGeom prst="leftBrace">
                          <a:avLst>
                            <a:gd name="adj1" fmla="val 8333"/>
                            <a:gd name="adj2" fmla="val 508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B4466A" id="Abrir llave 3" o:spid="_x0000_s1026" type="#_x0000_t87" style="position:absolute;margin-left:52.2pt;margin-top:3.25pt;width:22.5pt;height:6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h6kAIAABwFAAAOAAAAZHJzL2Uyb0RvYy54bWysVEtv2zAMvg/YfxB0X51H3bpBnSJt0GFA&#10;0QZoh54ZWYo16DVJidP9+lGyk2aP07AcFFKk+fj4Udc3e63Ijvsgranp+GxECTfMNtJsavr15f5T&#10;RUmIYBpQ1vCavvFAb+YfP1x3bsYntrWq4Z5gEBNmnatpG6ObFUVgLdcQzqzjBo3Ceg0RVb8pGg8d&#10;RteqmIxGF0VnfeO8ZTwEvF32RjrP8YXgLD4JEXgkqqZYW8ynz+c6ncX8GmYbD66VbCgD/qEKDdJg&#10;0mOoJUQgWy//CKUl8zZYEc+Y1YUVQjKee8BuxqPfunluwfHcC4IT3BGm8P/CssfdyhPZ1HRKiQGN&#10;I1qsvfREKdhxMk0AdS7M0O/ZrfygBRRTt3vhdfrHPsg+g/p2BJXvI2F4OanKyxKhZ2iqqrKalClm&#10;8f6x8yF+5laTJNRUcRFvPbDUOMxg9xBiBrYZyoPm25gSoRXOaQeKVNNprhKxP3GZnLqUoypPGpMO&#10;8VA6pE3Bjb2XSmUuKEO6ml5Mc8mAjBQKIlavHWIUzIYSUBukOos+Fxiskk36OsUJfrO+U55gXTUt&#10;b69ul4dmf3FLqZcQ2t4vm3oiahlxG5TUCNUo/QaolEnReeYz4pHwS0Ppx5CktW3ecI7e9gQPjt1L&#10;TPIAIa7AI1I4ANzS+ISHUBY7tINESWv9j7/dJ38kGlop6XBDsP3vW/CcEvXFIAWvxufnaaWycl5e&#10;TlDxp5b1qcVs9Z1FVHB2WF0Wk39UB1F4q19xmRcpK5rAMMzdAz0od7HfXHwOGF8sshuukYP4YJ4d&#10;S8ETTgnel/0reDdQKiIXH+1hmwYS9CR89+15sNhGK+QR4R7XAW5cwUzc4blIO36qZ6/3R23+EwAA&#10;//8DAFBLAwQUAAYACAAAACEADcOF8toAAAAJAQAADwAAAGRycy9kb3ducmV2LnhtbEyPzU7DMBCE&#10;70i8g7VI3KgNhAAhTsWPkLg2perVjZfEIl5HsdOGt2dzgtt+mtHsTLmefS+OOEYXSMP1SoFAaoJ1&#10;1Gr43L5fPYCIyZA1fSDU8IMR1tX5WWkKG060wWOdWsEhFAujoUtpKKSMTYfexFUYkFj7CqM3iXFs&#10;pR3NicN9L2+UyqU3jvhDZwZ87bD5riev4Q3d/dZML5vbeh+82300NNio9eXF/PwEIuGc/syw1Ofq&#10;UHGnQ5jIRtEzqyxjq4b8DsSiZ4/Mh+XIFciqlP8XVL8AAAD//wMAUEsBAi0AFAAGAAgAAAAhALaD&#10;OJL+AAAA4QEAABMAAAAAAAAAAAAAAAAAAAAAAFtDb250ZW50X1R5cGVzXS54bWxQSwECLQAUAAYA&#10;CAAAACEAOP0h/9YAAACUAQAACwAAAAAAAAAAAAAAAAAvAQAAX3JlbHMvLnJlbHNQSwECLQAUAAYA&#10;CAAAACEAmSAIepACAAAcBQAADgAAAAAAAAAAAAAAAAAuAgAAZHJzL2Uyb0RvYy54bWxQSwECLQAU&#10;AAYACAAAACEADcOF8toAAAAJAQAADwAAAAAAAAAAAAAAAADqBAAAZHJzL2Rvd25yZXYueG1sUEsF&#10;BgAAAAAEAAQA8wAAAPEFAAAAAA==&#10;" adj="581,1097" strokecolor="#5b9bd5" strokeweight=".5pt">
                <v:stroke joinstyle="miter"/>
              </v:shape>
            </w:pict>
          </mc:Fallback>
        </mc:AlternateContent>
      </w:r>
      <w:r w:rsidR="006D1336">
        <w:rPr>
          <w:rFonts w:ascii="Times New Roman" w:hAnsi="Times New Roman" w:cs="Times New Roman"/>
          <w:sz w:val="24"/>
          <w:szCs w:val="24"/>
          <w:lang w:val="es-AR"/>
        </w:rPr>
        <w:t xml:space="preserve">Merlo   </w:t>
      </w:r>
      <w:r w:rsidR="00A144FA">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       -</w:t>
      </w:r>
      <w:r w:rsidR="006D1336">
        <w:rPr>
          <w:rFonts w:ascii="Times New Roman" w:hAnsi="Times New Roman" w:cs="Times New Roman"/>
          <w:sz w:val="24"/>
          <w:szCs w:val="24"/>
          <w:lang w:val="es-AR"/>
        </w:rPr>
        <w:t>Obras de infraestructura de agua y conexiones.</w:t>
      </w:r>
    </w:p>
    <w:p w:rsidR="00A144FA" w:rsidRDefault="006D1336"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-Reservorios.</w:t>
      </w:r>
      <w:r w:rsidR="00A957C4">
        <w:rPr>
          <w:rFonts w:ascii="Times New Roman" w:hAnsi="Times New Roman" w:cs="Times New Roman"/>
          <w:sz w:val="24"/>
          <w:szCs w:val="24"/>
          <w:lang w:val="es-AR"/>
        </w:rPr>
        <w:t xml:space="preserve"> </w:t>
      </w:r>
    </w:p>
    <w:p w:rsidR="00A957C4" w:rsidRDefault="00A144FA" w:rsidP="000A56C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r w:rsidR="00A957C4">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 </w:t>
      </w:r>
      <w:r w:rsidR="00A957C4">
        <w:rPr>
          <w:rFonts w:ascii="Times New Roman" w:hAnsi="Times New Roman" w:cs="Times New Roman"/>
          <w:sz w:val="24"/>
          <w:szCs w:val="24"/>
          <w:lang w:val="es-AR"/>
        </w:rPr>
        <w:t>Charlas de Educación Ambiental</w:t>
      </w:r>
    </w:p>
    <w:p w:rsidR="00A957C4" w:rsidRDefault="00A957C4" w:rsidP="000A56CF">
      <w:pPr>
        <w:spacing w:line="360" w:lineRule="auto"/>
        <w:jc w:val="both"/>
        <w:rPr>
          <w:rFonts w:ascii="Times New Roman" w:hAnsi="Times New Roman" w:cs="Times New Roman"/>
          <w:sz w:val="24"/>
          <w:szCs w:val="24"/>
          <w:lang w:val="es-AR"/>
        </w:rPr>
      </w:pPr>
    </w:p>
    <w:p w:rsidR="000C4AFE" w:rsidRPr="0018793A" w:rsidRDefault="000C4AFE" w:rsidP="0018793A">
      <w:pPr>
        <w:spacing w:line="360" w:lineRule="auto"/>
        <w:jc w:val="both"/>
        <w:rPr>
          <w:rFonts w:ascii="Times New Roman" w:hAnsi="Times New Roman" w:cs="Times New Roman"/>
          <w:sz w:val="24"/>
          <w:szCs w:val="24"/>
          <w:lang w:val="es-AR"/>
        </w:rPr>
      </w:pPr>
    </w:p>
    <w:sectPr w:rsidR="000C4AFE" w:rsidRPr="0018793A" w:rsidSect="00042F0D">
      <w:headerReference w:type="default" r:id="rId8"/>
      <w:footerReference w:type="default" r:id="rId9"/>
      <w:pgSz w:w="11906" w:h="16838" w:code="9"/>
      <w:pgMar w:top="992" w:right="709" w:bottom="992"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EB6" w:rsidRDefault="007A1EB6" w:rsidP="006638F2">
      <w:pPr>
        <w:spacing w:after="0" w:line="240" w:lineRule="auto"/>
      </w:pPr>
      <w:r>
        <w:separator/>
      </w:r>
    </w:p>
  </w:endnote>
  <w:endnote w:type="continuationSeparator" w:id="0">
    <w:p w:rsidR="007A1EB6" w:rsidRDefault="007A1EB6" w:rsidP="0066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F2" w:rsidRDefault="006638F2" w:rsidP="006638F2">
    <w:pPr>
      <w:pStyle w:val="Piedepgina"/>
      <w:ind w:hanging="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EB6" w:rsidRDefault="007A1EB6" w:rsidP="006638F2">
      <w:pPr>
        <w:spacing w:after="0" w:line="240" w:lineRule="auto"/>
      </w:pPr>
      <w:r>
        <w:separator/>
      </w:r>
    </w:p>
  </w:footnote>
  <w:footnote w:type="continuationSeparator" w:id="0">
    <w:p w:rsidR="007A1EB6" w:rsidRDefault="007A1EB6" w:rsidP="00663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F2" w:rsidRDefault="007A1EB6" w:rsidP="006638F2">
    <w:pPr>
      <w:pStyle w:val="Encabezado"/>
      <w:ind w:hanging="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87.75pt">
          <v:imagedata r:id="rId1" o:title="A4-02-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E2022"/>
    <w:multiLevelType w:val="hybridMultilevel"/>
    <w:tmpl w:val="F634C3FA"/>
    <w:lvl w:ilvl="0" w:tplc="FAE0272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5C1EE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D30189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B7A4F6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E1428E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0A5FF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E628B1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562FD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B3C222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F2"/>
    <w:rsid w:val="00011930"/>
    <w:rsid w:val="00042F0D"/>
    <w:rsid w:val="00050844"/>
    <w:rsid w:val="000A56CF"/>
    <w:rsid w:val="000C4AFE"/>
    <w:rsid w:val="000F348D"/>
    <w:rsid w:val="00110E99"/>
    <w:rsid w:val="001273C9"/>
    <w:rsid w:val="00161A56"/>
    <w:rsid w:val="00163E9D"/>
    <w:rsid w:val="00182802"/>
    <w:rsid w:val="0018793A"/>
    <w:rsid w:val="001B05CB"/>
    <w:rsid w:val="001B7D4C"/>
    <w:rsid w:val="001C362D"/>
    <w:rsid w:val="001D37B6"/>
    <w:rsid w:val="00225A54"/>
    <w:rsid w:val="0023122E"/>
    <w:rsid w:val="00274776"/>
    <w:rsid w:val="0028760A"/>
    <w:rsid w:val="002B1F12"/>
    <w:rsid w:val="002C4763"/>
    <w:rsid w:val="00362619"/>
    <w:rsid w:val="003A7164"/>
    <w:rsid w:val="003F7EF7"/>
    <w:rsid w:val="004551B3"/>
    <w:rsid w:val="0048469F"/>
    <w:rsid w:val="004A559F"/>
    <w:rsid w:val="005837DD"/>
    <w:rsid w:val="005A258A"/>
    <w:rsid w:val="005C4907"/>
    <w:rsid w:val="005F4F4B"/>
    <w:rsid w:val="00651FE0"/>
    <w:rsid w:val="006638F2"/>
    <w:rsid w:val="00670A79"/>
    <w:rsid w:val="006D1336"/>
    <w:rsid w:val="007244B5"/>
    <w:rsid w:val="00765B2A"/>
    <w:rsid w:val="00776803"/>
    <w:rsid w:val="00791A70"/>
    <w:rsid w:val="007A1EB6"/>
    <w:rsid w:val="007C1225"/>
    <w:rsid w:val="00825822"/>
    <w:rsid w:val="00841401"/>
    <w:rsid w:val="00843B6A"/>
    <w:rsid w:val="00856AF4"/>
    <w:rsid w:val="008B6A55"/>
    <w:rsid w:val="008D1B64"/>
    <w:rsid w:val="008F48F9"/>
    <w:rsid w:val="0099024F"/>
    <w:rsid w:val="009B011E"/>
    <w:rsid w:val="009C6F56"/>
    <w:rsid w:val="009D0DF0"/>
    <w:rsid w:val="00A144FA"/>
    <w:rsid w:val="00A35D54"/>
    <w:rsid w:val="00A606D1"/>
    <w:rsid w:val="00A957C4"/>
    <w:rsid w:val="00B25194"/>
    <w:rsid w:val="00B71437"/>
    <w:rsid w:val="00BA1213"/>
    <w:rsid w:val="00BA7ECF"/>
    <w:rsid w:val="00BD1CC2"/>
    <w:rsid w:val="00D03BE7"/>
    <w:rsid w:val="00D44283"/>
    <w:rsid w:val="00D93C81"/>
    <w:rsid w:val="00DC4DA3"/>
    <w:rsid w:val="00DD60F7"/>
    <w:rsid w:val="00DE6117"/>
    <w:rsid w:val="00E11B93"/>
    <w:rsid w:val="00E226AE"/>
    <w:rsid w:val="00E25A9F"/>
    <w:rsid w:val="00E27411"/>
    <w:rsid w:val="00E4354C"/>
    <w:rsid w:val="00E90C17"/>
    <w:rsid w:val="00EF05B8"/>
    <w:rsid w:val="00EF4547"/>
    <w:rsid w:val="00F530BF"/>
    <w:rsid w:val="00F81AA8"/>
    <w:rsid w:val="00F861C2"/>
    <w:rsid w:val="00FA2275"/>
    <w:rsid w:val="00FA2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CF2C8"/>
  <w15:chartTrackingRefBased/>
  <w15:docId w15:val="{CAF05471-53E9-4086-B9B6-D798F423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6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8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8F2"/>
  </w:style>
  <w:style w:type="paragraph" w:styleId="Piedepgina">
    <w:name w:val="footer"/>
    <w:basedOn w:val="Normal"/>
    <w:link w:val="PiedepginaCar"/>
    <w:uiPriority w:val="99"/>
    <w:unhideWhenUsed/>
    <w:rsid w:val="006638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8F2"/>
  </w:style>
  <w:style w:type="table" w:customStyle="1" w:styleId="TableGrid">
    <w:name w:val="TableGrid"/>
    <w:rsid w:val="000A56CF"/>
    <w:pPr>
      <w:spacing w:after="0" w:line="240" w:lineRule="auto"/>
    </w:pPr>
    <w:rPr>
      <w:rFonts w:eastAsiaTheme="minorEastAsia"/>
      <w:lang w:eastAsia="es-ES"/>
    </w:rPr>
    <w:tblPr>
      <w:tblCellMar>
        <w:top w:w="0" w:type="dxa"/>
        <w:left w:w="0" w:type="dxa"/>
        <w:bottom w:w="0" w:type="dxa"/>
        <w:right w:w="0" w:type="dxa"/>
      </w:tblCellMar>
    </w:tblPr>
  </w:style>
  <w:style w:type="paragraph" w:styleId="Prrafodelista">
    <w:name w:val="List Paragraph"/>
    <w:basedOn w:val="Normal"/>
    <w:uiPriority w:val="34"/>
    <w:qFormat/>
    <w:rsid w:val="00E226AE"/>
    <w:pPr>
      <w:ind w:left="720"/>
      <w:contextualSpacing/>
    </w:pPr>
  </w:style>
  <w:style w:type="paragraph" w:styleId="Textodeglobo">
    <w:name w:val="Balloon Text"/>
    <w:basedOn w:val="Normal"/>
    <w:link w:val="TextodegloboCar"/>
    <w:uiPriority w:val="99"/>
    <w:semiHidden/>
    <w:unhideWhenUsed/>
    <w:rsid w:val="007768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3578-C114-4117-B626-B909B2F3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1694</Words>
  <Characters>9317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Acumar</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Facundo Bosco</dc:creator>
  <cp:keywords/>
  <dc:description/>
  <cp:lastModifiedBy>Maria Silvina Melita</cp:lastModifiedBy>
  <cp:revision>3</cp:revision>
  <cp:lastPrinted>2019-07-04T12:47:00Z</cp:lastPrinted>
  <dcterms:created xsi:type="dcterms:W3CDTF">2019-07-25T12:59:00Z</dcterms:created>
  <dcterms:modified xsi:type="dcterms:W3CDTF">2019-09-12T15:49:00Z</dcterms:modified>
</cp:coreProperties>
</file>